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3"/>
        <w:rPr>
          <w:highlight w:val="yellow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3"/>
        <w:rPr>
          <w:highlight w:val="yellow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3"/>
        <w:rPr>
          <w:highlight w:val="yellow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3"/>
        <w:rPr>
          <w:shd w:val="clear" w:color="auto" w:fill="FF9900"/>
        </w:rPr>
      </w:pPr>
      <w:bookmarkStart w:id="0" w:name="bookmark=id.gjdgxs" w:colFirst="0" w:colLast="0"/>
      <w:bookmarkEnd w:id="0"/>
    </w:p>
    <w:tbl>
      <w:tblPr>
        <w:tblStyle w:val="af8"/>
        <w:tblW w:w="9638" w:type="dxa"/>
        <w:tblInd w:w="0" w:type="dxa"/>
        <w:tblLayout w:type="fixed"/>
        <w:tblLook w:val="0000"/>
      </w:tblPr>
      <w:tblGrid>
        <w:gridCol w:w="4960"/>
        <w:gridCol w:w="4678"/>
      </w:tblGrid>
      <w:tr w:rsidR="009F6219">
        <w:trPr>
          <w:trHeight w:val="278"/>
        </w:trPr>
        <w:tc>
          <w:tcPr>
            <w:tcW w:w="9638" w:type="dxa"/>
            <w:gridSpan w:val="2"/>
            <w:vAlign w:val="center"/>
          </w:tcPr>
          <w:p w:rsidR="009F6219" w:rsidRDefault="009F6219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40" w:lineRule="auto"/>
              <w:ind w:left="0" w:hanging="3"/>
              <w:jc w:val="center"/>
              <w:rPr>
                <w:shd w:val="clear" w:color="auto" w:fill="FF9900"/>
              </w:rPr>
            </w:pPr>
          </w:p>
        </w:tc>
      </w:tr>
      <w:tr w:rsidR="009F6219">
        <w:trPr>
          <w:trHeight w:val="465"/>
        </w:trPr>
        <w:tc>
          <w:tcPr>
            <w:tcW w:w="4960" w:type="dxa"/>
            <w:vAlign w:val="center"/>
          </w:tcPr>
          <w:p w:rsidR="009F6219" w:rsidRDefault="009F6219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40" w:lineRule="auto"/>
              <w:ind w:left="0" w:hanging="3"/>
              <w:rPr>
                <w:shd w:val="clear" w:color="auto" w:fill="FF9900"/>
              </w:rPr>
            </w:pPr>
          </w:p>
        </w:tc>
        <w:tc>
          <w:tcPr>
            <w:tcW w:w="4678" w:type="dxa"/>
            <w:vAlign w:val="center"/>
          </w:tcPr>
          <w:p w:rsidR="009F6219" w:rsidRDefault="009F6219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40" w:lineRule="auto"/>
              <w:ind w:left="0" w:hanging="3"/>
              <w:rPr>
                <w:shd w:val="clear" w:color="auto" w:fill="FF9900"/>
              </w:rPr>
            </w:pPr>
          </w:p>
        </w:tc>
      </w:tr>
      <w:tr w:rsidR="009F6219">
        <w:trPr>
          <w:trHeight w:val="257"/>
        </w:trPr>
        <w:tc>
          <w:tcPr>
            <w:tcW w:w="4960" w:type="dxa"/>
            <w:vAlign w:val="center"/>
          </w:tcPr>
          <w:p w:rsidR="009F6219" w:rsidRDefault="009F6219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40" w:lineRule="auto"/>
              <w:ind w:left="0" w:hanging="3"/>
              <w:jc w:val="center"/>
              <w:rPr>
                <w:shd w:val="clear" w:color="auto" w:fill="FF9900"/>
              </w:rPr>
            </w:pPr>
          </w:p>
        </w:tc>
        <w:tc>
          <w:tcPr>
            <w:tcW w:w="4678" w:type="dxa"/>
            <w:vAlign w:val="center"/>
          </w:tcPr>
          <w:p w:rsidR="009F6219" w:rsidRDefault="009F6219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40" w:lineRule="auto"/>
              <w:ind w:left="0" w:hanging="3"/>
              <w:jc w:val="center"/>
              <w:rPr>
                <w:shd w:val="clear" w:color="auto" w:fill="FF9900"/>
              </w:rPr>
            </w:pPr>
          </w:p>
        </w:tc>
      </w:tr>
      <w:tr w:rsidR="009F6219">
        <w:trPr>
          <w:trHeight w:val="349"/>
        </w:trPr>
        <w:tc>
          <w:tcPr>
            <w:tcW w:w="4960" w:type="dxa"/>
          </w:tcPr>
          <w:p w:rsidR="009F6219" w:rsidRDefault="009F6219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88" w:lineRule="auto"/>
              <w:ind w:left="0" w:hanging="3"/>
              <w:jc w:val="center"/>
              <w:rPr>
                <w:shd w:val="clear" w:color="auto" w:fill="FF9900"/>
              </w:rPr>
            </w:pPr>
          </w:p>
        </w:tc>
        <w:tc>
          <w:tcPr>
            <w:tcW w:w="4678" w:type="dxa"/>
          </w:tcPr>
          <w:p w:rsidR="009F6219" w:rsidRDefault="009F6219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40" w:lineRule="auto"/>
              <w:ind w:left="0" w:hanging="3"/>
              <w:jc w:val="center"/>
              <w:rPr>
                <w:shd w:val="clear" w:color="auto" w:fill="FF9900"/>
              </w:rPr>
            </w:pPr>
          </w:p>
        </w:tc>
      </w:tr>
      <w:tr w:rsidR="009F6219">
        <w:trPr>
          <w:trHeight w:val="285"/>
        </w:trPr>
        <w:tc>
          <w:tcPr>
            <w:tcW w:w="4960" w:type="dxa"/>
          </w:tcPr>
          <w:p w:rsidR="009F6219" w:rsidRDefault="009F6219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88" w:lineRule="auto"/>
              <w:ind w:left="0" w:hanging="3"/>
              <w:jc w:val="center"/>
              <w:rPr>
                <w:shd w:val="clear" w:color="auto" w:fill="FF9900"/>
              </w:rPr>
            </w:pPr>
          </w:p>
        </w:tc>
        <w:tc>
          <w:tcPr>
            <w:tcW w:w="4678" w:type="dxa"/>
          </w:tcPr>
          <w:p w:rsidR="009F6219" w:rsidRDefault="009F62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3"/>
              <w:jc w:val="center"/>
              <w:rPr>
                <w:shd w:val="clear" w:color="auto" w:fill="FF9900"/>
              </w:rPr>
            </w:pPr>
          </w:p>
        </w:tc>
      </w:tr>
      <w:tr w:rsidR="009F6219">
        <w:trPr>
          <w:trHeight w:val="746"/>
        </w:trPr>
        <w:tc>
          <w:tcPr>
            <w:tcW w:w="4960" w:type="dxa"/>
          </w:tcPr>
          <w:p w:rsidR="009F6219" w:rsidRDefault="009F6219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40" w:lineRule="auto"/>
              <w:ind w:left="0" w:hanging="3"/>
              <w:jc w:val="center"/>
              <w:rPr>
                <w:shd w:val="clear" w:color="auto" w:fill="FF9900"/>
              </w:rPr>
            </w:pPr>
          </w:p>
        </w:tc>
        <w:tc>
          <w:tcPr>
            <w:tcW w:w="4678" w:type="dxa"/>
          </w:tcPr>
          <w:p w:rsidR="009F6219" w:rsidRDefault="009F62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3"/>
              <w:rPr>
                <w:shd w:val="clear" w:color="auto" w:fill="FF9900"/>
              </w:rPr>
            </w:pPr>
          </w:p>
        </w:tc>
      </w:tr>
      <w:tr w:rsidR="009F6219">
        <w:trPr>
          <w:trHeight w:val="372"/>
        </w:trPr>
        <w:tc>
          <w:tcPr>
            <w:tcW w:w="4960" w:type="dxa"/>
          </w:tcPr>
          <w:p w:rsidR="009F6219" w:rsidRDefault="009F6219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40" w:lineRule="auto"/>
              <w:ind w:left="0" w:hanging="3"/>
              <w:jc w:val="center"/>
              <w:rPr>
                <w:shd w:val="clear" w:color="auto" w:fill="FF9900"/>
              </w:rPr>
            </w:pPr>
          </w:p>
        </w:tc>
        <w:tc>
          <w:tcPr>
            <w:tcW w:w="4678" w:type="dxa"/>
          </w:tcPr>
          <w:p w:rsidR="009F6219" w:rsidRDefault="009F6219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40" w:lineRule="auto"/>
              <w:ind w:left="0" w:hanging="3"/>
              <w:jc w:val="center"/>
              <w:rPr>
                <w:shd w:val="clear" w:color="auto" w:fill="FF9900"/>
              </w:rPr>
            </w:pPr>
          </w:p>
        </w:tc>
      </w:tr>
      <w:tr w:rsidR="009F6219">
        <w:trPr>
          <w:trHeight w:val="181"/>
        </w:trPr>
        <w:tc>
          <w:tcPr>
            <w:tcW w:w="4960" w:type="dxa"/>
            <w:vAlign w:val="center"/>
          </w:tcPr>
          <w:p w:rsidR="009F6219" w:rsidRDefault="009F6219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40" w:lineRule="auto"/>
              <w:ind w:left="0" w:hanging="3"/>
              <w:rPr>
                <w:shd w:val="clear" w:color="auto" w:fill="FF9900"/>
              </w:rPr>
            </w:pPr>
          </w:p>
        </w:tc>
        <w:tc>
          <w:tcPr>
            <w:tcW w:w="4678" w:type="dxa"/>
            <w:vAlign w:val="center"/>
          </w:tcPr>
          <w:p w:rsidR="009F6219" w:rsidRDefault="009F6219">
            <w:pPr>
              <w:keepLines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 w:after="60" w:line="240" w:lineRule="auto"/>
              <w:ind w:left="0" w:hanging="3"/>
              <w:rPr>
                <w:shd w:val="clear" w:color="auto" w:fill="FF9900"/>
              </w:rPr>
            </w:pPr>
          </w:p>
        </w:tc>
      </w:tr>
    </w:tbl>
    <w:p w:rsidR="009F6219" w:rsidRDefault="00C15D4D">
      <w:pPr>
        <w:keepNext/>
        <w:keepLines/>
        <w:pBdr>
          <w:top w:val="nil"/>
          <w:left w:val="nil"/>
          <w:bottom w:val="nil"/>
          <w:right w:val="nil"/>
          <w:between w:val="nil"/>
        </w:pBdr>
        <w:tabs>
          <w:tab w:val="center" w:pos="4677"/>
          <w:tab w:val="right" w:pos="9355"/>
        </w:tabs>
        <w:spacing w:before="120" w:after="60" w:line="360" w:lineRule="auto"/>
        <w:ind w:left="1" w:hanging="4"/>
        <w:jc w:val="center"/>
        <w:rPr>
          <w:b/>
          <w:sz w:val="36"/>
          <w:szCs w:val="36"/>
          <w:highlight w:val="white"/>
        </w:rPr>
      </w:pPr>
      <w:r>
        <w:rPr>
          <w:b/>
          <w:sz w:val="36"/>
          <w:szCs w:val="36"/>
          <w:highlight w:val="white"/>
        </w:rPr>
        <w:t xml:space="preserve">Информационная система о практико-ориентированных рекомендациях по планированию двигательной активности с учетом исходного уровня физической подготовленности, возрастной периодизации, </w:t>
      </w:r>
      <w:proofErr w:type="spellStart"/>
      <w:r>
        <w:rPr>
          <w:b/>
          <w:sz w:val="36"/>
          <w:szCs w:val="36"/>
          <w:highlight w:val="white"/>
        </w:rPr>
        <w:t>гендерных</w:t>
      </w:r>
      <w:proofErr w:type="spellEnd"/>
      <w:r>
        <w:rPr>
          <w:b/>
          <w:sz w:val="36"/>
          <w:szCs w:val="36"/>
          <w:highlight w:val="white"/>
        </w:rPr>
        <w:t xml:space="preserve"> особенностей и состояния здоровья (ФИЗКУЛЬТУРА</w:t>
      </w:r>
      <w:proofErr w:type="gramStart"/>
      <w:r>
        <w:rPr>
          <w:b/>
          <w:sz w:val="36"/>
          <w:szCs w:val="36"/>
          <w:highlight w:val="white"/>
        </w:rPr>
        <w:t>.О</w:t>
      </w:r>
      <w:proofErr w:type="gramEnd"/>
      <w:r>
        <w:rPr>
          <w:b/>
          <w:sz w:val="36"/>
          <w:szCs w:val="36"/>
          <w:highlight w:val="white"/>
        </w:rPr>
        <w:t>РГ)</w:t>
      </w:r>
    </w:p>
    <w:p w:rsidR="009F6219" w:rsidRDefault="00C15D4D">
      <w:pPr>
        <w:keepNext/>
        <w:keepLines/>
        <w:pBdr>
          <w:top w:val="nil"/>
          <w:left w:val="nil"/>
          <w:bottom w:val="nil"/>
          <w:right w:val="nil"/>
          <w:between w:val="nil"/>
        </w:pBdr>
        <w:tabs>
          <w:tab w:val="center" w:pos="4677"/>
          <w:tab w:val="right" w:pos="9355"/>
        </w:tabs>
        <w:spacing w:before="120" w:after="60" w:line="240" w:lineRule="auto"/>
        <w:ind w:left="1" w:hanging="4"/>
        <w:jc w:val="center"/>
        <w:rPr>
          <w:b/>
          <w:sz w:val="36"/>
          <w:szCs w:val="36"/>
          <w:highlight w:val="white"/>
        </w:rPr>
      </w:pPr>
      <w:r>
        <w:rPr>
          <w:b/>
          <w:sz w:val="36"/>
          <w:szCs w:val="36"/>
          <w:highlight w:val="white"/>
        </w:rPr>
        <w:t xml:space="preserve">Руководство пользователя </w:t>
      </w:r>
    </w:p>
    <w:p w:rsidR="009F6219" w:rsidRDefault="00C15D4D">
      <w:pPr>
        <w:spacing w:before="60" w:after="60"/>
        <w:ind w:left="0" w:hanging="3"/>
        <w:jc w:val="center"/>
        <w:rPr>
          <w:b/>
          <w:highlight w:val="white"/>
        </w:rPr>
      </w:pPr>
      <w:r>
        <w:rPr>
          <w:b/>
          <w:highlight w:val="white"/>
        </w:rPr>
        <w:t>RU. 29067568.0515-01 34 01</w:t>
      </w:r>
    </w:p>
    <w:p w:rsidR="009F6219" w:rsidRDefault="009F6219">
      <w:pPr>
        <w:spacing w:before="60" w:after="60"/>
        <w:ind w:left="0" w:hanging="3"/>
        <w:jc w:val="center"/>
        <w:rPr>
          <w:b/>
          <w:shd w:val="clear" w:color="auto" w:fill="FF9900"/>
        </w:rPr>
      </w:pPr>
    </w:p>
    <w:p w:rsidR="009F6219" w:rsidRDefault="00C15D4D">
      <w:pPr>
        <w:keepLines/>
        <w:pBdr>
          <w:top w:val="nil"/>
          <w:left w:val="nil"/>
          <w:bottom w:val="nil"/>
          <w:right w:val="nil"/>
          <w:between w:val="nil"/>
        </w:pBdr>
        <w:spacing w:before="60" w:after="60" w:line="240" w:lineRule="auto"/>
        <w:ind w:left="0" w:hanging="3"/>
        <w:jc w:val="center"/>
        <w:rPr>
          <w:highlight w:val="white"/>
        </w:rPr>
      </w:pPr>
      <w:r>
        <w:rPr>
          <w:highlight w:val="white"/>
        </w:rPr>
        <w:t>На 5</w:t>
      </w:r>
      <w:r w:rsidR="00221C04">
        <w:rPr>
          <w:highlight w:val="white"/>
        </w:rPr>
        <w:t>7</w:t>
      </w:r>
      <w:r>
        <w:rPr>
          <w:highlight w:val="white"/>
        </w:rPr>
        <w:t xml:space="preserve"> листах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3"/>
        <w:rPr>
          <w:shd w:val="clear" w:color="auto" w:fill="FF9900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3"/>
        <w:rPr>
          <w:shd w:val="clear" w:color="auto" w:fill="FF9900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3"/>
        <w:rPr>
          <w:shd w:val="clear" w:color="auto" w:fill="FF9900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3"/>
        <w:rPr>
          <w:shd w:val="clear" w:color="auto" w:fill="FF9900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3"/>
        <w:rPr>
          <w:shd w:val="clear" w:color="auto" w:fill="FF9900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3"/>
        <w:rPr>
          <w:shd w:val="clear" w:color="auto" w:fill="FF9900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3"/>
        <w:rPr>
          <w:shd w:val="clear" w:color="auto" w:fill="FF9900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3"/>
        <w:rPr>
          <w:shd w:val="clear" w:color="auto" w:fill="FF9900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3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3"/>
        <w:jc w:val="center"/>
        <w:rPr>
          <w:highlight w:val="white"/>
        </w:rPr>
        <w:sectPr w:rsidR="009F6219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851" w:bottom="1134" w:left="1701" w:header="709" w:footer="709" w:gutter="0"/>
          <w:pgNumType w:start="1"/>
          <w:cols w:space="720"/>
          <w:titlePg/>
        </w:sectPr>
      </w:pPr>
      <w:r>
        <w:rPr>
          <w:b/>
          <w:highlight w:val="white"/>
        </w:rPr>
        <w:t>Москва 2022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lastRenderedPageBreak/>
        <w:t>Содержание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shd w:val="clear" w:color="auto" w:fill="FF9900"/>
        </w:rPr>
      </w:pPr>
    </w:p>
    <w:sdt>
      <w:sdtPr>
        <w:id w:val="1523523"/>
        <w:docPartObj>
          <w:docPartGallery w:val="Table of Contents"/>
          <w:docPartUnique/>
        </w:docPartObj>
      </w:sdtPr>
      <w:sdtEndPr/>
      <w:sdtContent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80"/>
              <w:tab w:val="right" w:pos="9344"/>
            </w:tabs>
            <w:spacing w:line="360" w:lineRule="auto"/>
            <w:ind w:left="0" w:hanging="3"/>
          </w:pPr>
          <w:r w:rsidRPr="00C15D4D">
            <w:fldChar w:fldCharType="begin"/>
          </w:r>
          <w:r w:rsidR="00C15D4D" w:rsidRPr="00C15D4D">
            <w:instrText xml:space="preserve"> TOC \h \u \z </w:instrText>
          </w:r>
          <w:r w:rsidRPr="00C15D4D">
            <w:fldChar w:fldCharType="separate"/>
          </w:r>
          <w:hyperlink w:anchor="_heading=h.2xcytpi">
            <w:r w:rsidR="00C15D4D" w:rsidRPr="00C15D4D">
              <w:rPr>
                <w:u w:val="single"/>
              </w:rPr>
              <w:t>1</w:t>
            </w:r>
          </w:hyperlink>
          <w:r w:rsidR="00C15D4D" w:rsidRPr="00C15D4D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_heading=h.2xcytpi \h </w:instrText>
          </w:r>
          <w:r w:rsidRPr="00C15D4D">
            <w:fldChar w:fldCharType="separate"/>
          </w:r>
          <w:r w:rsidR="00C15D4D" w:rsidRPr="00C15D4D">
            <w:rPr>
              <w:u w:val="single"/>
            </w:rPr>
            <w:t>Назначение программы</w:t>
          </w:r>
          <w:hyperlink w:anchor="_heading=h.2xcytpi" w:history="1"/>
          <w:r w:rsidR="00C15D4D" w:rsidRPr="00C15D4D">
            <w:tab/>
            <w:t>3</w:t>
          </w:r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344"/>
              <w:tab w:val="left" w:pos="880"/>
            </w:tabs>
            <w:spacing w:line="360" w:lineRule="auto"/>
            <w:ind w:left="0" w:hanging="3"/>
          </w:pPr>
          <w:r w:rsidRPr="00C15D4D">
            <w:fldChar w:fldCharType="end"/>
          </w:r>
          <w:r w:rsidR="00C15D4D" w:rsidRPr="00C15D4D">
            <w:t xml:space="preserve">  </w:t>
          </w:r>
          <w:hyperlink w:anchor="_heading=h.30j0zll">
            <w:r w:rsidR="00C15D4D" w:rsidRPr="00C15D4D">
              <w:rPr>
                <w:u w:val="single"/>
              </w:rPr>
              <w:t>1.1</w:t>
            </w:r>
          </w:hyperlink>
          <w:r w:rsidR="00C15D4D" w:rsidRPr="00C15D4D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_heading=h.30j0zll \h </w:instrText>
          </w:r>
          <w:r w:rsidRPr="00C15D4D">
            <w:fldChar w:fldCharType="separate"/>
          </w:r>
          <w:r w:rsidR="00C15D4D" w:rsidRPr="00C15D4D">
            <w:rPr>
              <w:u w:val="single"/>
            </w:rPr>
            <w:t>Наименование системы</w:t>
          </w:r>
          <w:hyperlink w:anchor="_heading=h.30j0zll" w:history="1"/>
          <w:r w:rsidR="00C15D4D" w:rsidRPr="00C15D4D">
            <w:tab/>
            <w:t>3</w:t>
          </w:r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344"/>
              <w:tab w:val="left" w:pos="880"/>
            </w:tabs>
            <w:spacing w:line="360" w:lineRule="auto"/>
            <w:ind w:left="0" w:hanging="3"/>
          </w:pPr>
          <w:r w:rsidRPr="00C15D4D">
            <w:fldChar w:fldCharType="end"/>
          </w:r>
          <w:r w:rsidR="00C15D4D" w:rsidRPr="00C15D4D">
            <w:t xml:space="preserve">  </w:t>
          </w:r>
          <w:hyperlink w:anchor="_heading=h.1fob9te">
            <w:r w:rsidR="00C15D4D" w:rsidRPr="00C15D4D">
              <w:rPr>
                <w:u w:val="single"/>
              </w:rPr>
              <w:t>1.2</w:t>
            </w:r>
          </w:hyperlink>
          <w:r w:rsidR="00C15D4D" w:rsidRPr="00C15D4D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_heading=h.1fob9te \h </w:instrText>
          </w:r>
          <w:r w:rsidRPr="00C15D4D">
            <w:fldChar w:fldCharType="separate"/>
          </w:r>
          <w:r w:rsidR="00C15D4D" w:rsidRPr="00C15D4D">
            <w:rPr>
              <w:u w:val="single"/>
            </w:rPr>
            <w:t>Область применения системы</w:t>
          </w:r>
          <w:hyperlink w:anchor="_heading=h.1fob9te" w:history="1"/>
          <w:r w:rsidR="00C15D4D" w:rsidRPr="00C15D4D">
            <w:tab/>
            <w:t>3</w:t>
          </w:r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344"/>
              <w:tab w:val="left" w:pos="880"/>
            </w:tabs>
            <w:spacing w:line="360" w:lineRule="auto"/>
            <w:ind w:left="0" w:hanging="3"/>
          </w:pPr>
          <w:r w:rsidRPr="00C15D4D">
            <w:fldChar w:fldCharType="end"/>
          </w:r>
          <w:r w:rsidR="00C15D4D" w:rsidRPr="00C15D4D">
            <w:t xml:space="preserve">  </w:t>
          </w:r>
          <w:hyperlink w:anchor="_heading=h.3znysh7">
            <w:r w:rsidR="00C15D4D" w:rsidRPr="00C15D4D">
              <w:rPr>
                <w:u w:val="single"/>
              </w:rPr>
              <w:t>1.3</w:t>
            </w:r>
          </w:hyperlink>
          <w:r w:rsidR="00C15D4D" w:rsidRPr="00C15D4D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_heading=h.3znysh7 \h </w:instrText>
          </w:r>
          <w:r w:rsidRPr="00C15D4D">
            <w:fldChar w:fldCharType="separate"/>
          </w:r>
          <w:r w:rsidR="00C15D4D" w:rsidRPr="00C15D4D">
            <w:rPr>
              <w:u w:val="single"/>
            </w:rPr>
            <w:t>Условное обозначение системы</w:t>
          </w:r>
          <w:hyperlink w:anchor="_heading=h.3znysh7" w:history="1"/>
          <w:r w:rsidR="00C15D4D" w:rsidRPr="00C15D4D">
            <w:tab/>
            <w:t>3</w:t>
          </w:r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80"/>
              <w:tab w:val="right" w:pos="9344"/>
            </w:tabs>
            <w:spacing w:line="360" w:lineRule="auto"/>
            <w:ind w:left="0" w:hanging="3"/>
          </w:pPr>
          <w:r w:rsidRPr="00C15D4D">
            <w:fldChar w:fldCharType="end"/>
          </w:r>
          <w:hyperlink w:anchor="_heading=h.2et92p0">
            <w:r w:rsidR="00C15D4D" w:rsidRPr="00C15D4D">
              <w:rPr>
                <w:u w:val="single"/>
              </w:rPr>
              <w:t>2</w:t>
            </w:r>
          </w:hyperlink>
          <w:hyperlink w:anchor="_heading=h.2et92p0">
            <w:r w:rsidR="00C15D4D" w:rsidRPr="00C15D4D">
              <w:tab/>
            </w:r>
          </w:hyperlink>
          <w:r w:rsidRPr="00C15D4D">
            <w:fldChar w:fldCharType="begin"/>
          </w:r>
          <w:r w:rsidR="00C15D4D" w:rsidRPr="00C15D4D">
            <w:instrText xml:space="preserve"> PAGEREF _heading=h.2et92p0 \h </w:instrText>
          </w:r>
          <w:r w:rsidRPr="00C15D4D">
            <w:fldChar w:fldCharType="separate"/>
          </w:r>
          <w:r w:rsidR="00C15D4D" w:rsidRPr="00C15D4D">
            <w:rPr>
              <w:u w:val="single"/>
            </w:rPr>
            <w:t>Условия выполнения программы</w:t>
          </w:r>
          <w:hyperlink w:anchor="_heading=h.2et92p0" w:history="1"/>
          <w:r w:rsidR="00C15D4D" w:rsidRPr="00C15D4D">
            <w:tab/>
            <w:t>4</w:t>
          </w:r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80"/>
              <w:tab w:val="right" w:pos="9344"/>
            </w:tabs>
            <w:spacing w:line="360" w:lineRule="auto"/>
            <w:ind w:left="0" w:hanging="3"/>
          </w:pPr>
          <w:r w:rsidRPr="00C15D4D">
            <w:fldChar w:fldCharType="end"/>
          </w:r>
          <w:hyperlink w:anchor="_heading=h.tyjcwt">
            <w:r w:rsidR="00C15D4D" w:rsidRPr="00C15D4D">
              <w:rPr>
                <w:u w:val="single"/>
              </w:rPr>
              <w:t>3</w:t>
            </w:r>
          </w:hyperlink>
          <w:hyperlink w:anchor="_heading=h.tyjcwt">
            <w:r w:rsidR="00C15D4D" w:rsidRPr="00C15D4D">
              <w:tab/>
            </w:r>
          </w:hyperlink>
          <w:r w:rsidRPr="00C15D4D">
            <w:fldChar w:fldCharType="begin"/>
          </w:r>
          <w:r w:rsidR="00C15D4D" w:rsidRPr="00C15D4D">
            <w:instrText xml:space="preserve"> PAGEREF _heading=h.tyjcwt \h </w:instrText>
          </w:r>
          <w:r w:rsidRPr="00C15D4D">
            <w:fldChar w:fldCharType="separate"/>
          </w:r>
          <w:r w:rsidR="00C15D4D" w:rsidRPr="00C15D4D">
            <w:rPr>
              <w:u w:val="single"/>
            </w:rPr>
            <w:t>Выполнение программы</w:t>
          </w:r>
          <w:hyperlink w:anchor="_heading=h.tyjcwt" w:history="1"/>
          <w:r w:rsidR="00C15D4D" w:rsidRPr="00C15D4D">
            <w:tab/>
            <w:t>5</w:t>
          </w:r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344"/>
              <w:tab w:val="left" w:pos="880"/>
            </w:tabs>
            <w:spacing w:line="360" w:lineRule="auto"/>
            <w:ind w:left="0" w:hanging="3"/>
          </w:pPr>
          <w:r w:rsidRPr="00C15D4D">
            <w:fldChar w:fldCharType="end"/>
          </w:r>
          <w:r w:rsidR="00C15D4D" w:rsidRPr="00C15D4D">
            <w:t xml:space="preserve">  </w:t>
          </w:r>
          <w:hyperlink w:anchor="_heading=h.3dy6vkm">
            <w:r w:rsidR="00C15D4D" w:rsidRPr="00C15D4D">
              <w:rPr>
                <w:u w:val="single"/>
              </w:rPr>
              <w:t>3.1</w:t>
            </w:r>
          </w:hyperlink>
          <w:r w:rsidR="00C15D4D" w:rsidRPr="00C15D4D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_heading=h.3dy6vkm \h </w:instrText>
          </w:r>
          <w:r w:rsidRPr="00C15D4D">
            <w:fldChar w:fldCharType="separate"/>
          </w:r>
          <w:r w:rsidR="00C15D4D" w:rsidRPr="00C15D4D">
            <w:rPr>
              <w:u w:val="single"/>
            </w:rPr>
            <w:t>Основная страница системы</w:t>
          </w:r>
          <w:hyperlink w:anchor="_heading=h.3dy6vkm" w:history="1"/>
          <w:r w:rsidR="00C15D4D" w:rsidRPr="00C15D4D">
            <w:tab/>
            <w:t>5</w:t>
          </w:r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344"/>
              <w:tab w:val="left" w:pos="880"/>
            </w:tabs>
            <w:spacing w:line="360" w:lineRule="auto"/>
            <w:ind w:left="0" w:hanging="3"/>
          </w:pPr>
          <w:r w:rsidRPr="00C15D4D">
            <w:fldChar w:fldCharType="end"/>
          </w:r>
          <w:r w:rsidR="00C15D4D" w:rsidRPr="00C15D4D">
            <w:t xml:space="preserve">  </w:t>
          </w:r>
          <w:hyperlink w:anchor="_heading=h.1t3h5sf">
            <w:r w:rsidR="00C15D4D" w:rsidRPr="00C15D4D">
              <w:rPr>
                <w:u w:val="single"/>
              </w:rPr>
              <w:t>3.2</w:t>
            </w:r>
          </w:hyperlink>
          <w:r w:rsidR="00C15D4D" w:rsidRPr="00C15D4D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_heading=h.1t3h5sf \h </w:instrText>
          </w:r>
          <w:r w:rsidRPr="00C15D4D">
            <w:fldChar w:fldCharType="separate"/>
          </w:r>
          <w:r w:rsidR="00C15D4D" w:rsidRPr="00C15D4D">
            <w:rPr>
              <w:u w:val="single"/>
            </w:rPr>
            <w:t>Меню системы</w:t>
          </w:r>
          <w:hyperlink w:anchor="_heading=h.1t3h5sf" w:history="1"/>
          <w:r w:rsidR="00C15D4D" w:rsidRPr="00C15D4D">
            <w:tab/>
            <w:t>6</w:t>
          </w:r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344"/>
              <w:tab w:val="left" w:pos="880"/>
            </w:tabs>
            <w:spacing w:line="360" w:lineRule="auto"/>
            <w:ind w:left="0" w:hanging="3"/>
          </w:pPr>
          <w:r w:rsidRPr="00C15D4D">
            <w:fldChar w:fldCharType="end"/>
          </w:r>
          <w:r w:rsidR="00C15D4D" w:rsidRPr="00C15D4D">
            <w:t xml:space="preserve">  </w:t>
          </w:r>
          <w:hyperlink w:anchor="_heading=h.4d34og8">
            <w:r w:rsidR="00C15D4D" w:rsidRPr="00C15D4D">
              <w:rPr>
                <w:u w:val="single"/>
              </w:rPr>
              <w:t>3.3</w:t>
            </w:r>
          </w:hyperlink>
          <w:r w:rsidR="00C15D4D" w:rsidRPr="00C15D4D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_heading=h.4d34og8 \h </w:instrText>
          </w:r>
          <w:r w:rsidRPr="00C15D4D">
            <w:fldChar w:fldCharType="separate"/>
          </w:r>
          <w:r w:rsidR="005E063C" w:rsidRPr="005E063C">
            <w:rPr>
              <w:u w:val="single"/>
            </w:rPr>
            <w:t>Работа с глоссарием</w:t>
          </w:r>
          <w:hyperlink w:anchor="_heading=h.4d34og8" w:history="1"/>
          <w:r w:rsidR="00C15D4D" w:rsidRPr="00C15D4D">
            <w:tab/>
            <w:t>7</w:t>
          </w:r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344"/>
              <w:tab w:val="left" w:pos="880"/>
            </w:tabs>
            <w:spacing w:line="360" w:lineRule="auto"/>
            <w:ind w:left="0" w:hanging="3"/>
          </w:pPr>
          <w:r w:rsidRPr="00C15D4D">
            <w:fldChar w:fldCharType="end"/>
          </w:r>
          <w:r w:rsidR="00C15D4D" w:rsidRPr="00C15D4D">
            <w:t xml:space="preserve">  </w:t>
          </w:r>
          <w:hyperlink w:anchor="_heading=h.2s8eyo1">
            <w:r w:rsidR="00C15D4D" w:rsidRPr="00C15D4D">
              <w:rPr>
                <w:u w:val="single"/>
              </w:rPr>
              <w:t>3.4</w:t>
            </w:r>
          </w:hyperlink>
          <w:r w:rsidR="00C15D4D" w:rsidRPr="00C15D4D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_heading=h.2s8eyo1 \h </w:instrText>
          </w:r>
          <w:r w:rsidRPr="00C15D4D">
            <w:fldChar w:fldCharType="separate"/>
          </w:r>
          <w:r w:rsidR="005E063C" w:rsidRPr="005E063C">
            <w:rPr>
              <w:u w:val="single"/>
            </w:rPr>
            <w:t>Основная страница сайта</w:t>
          </w:r>
          <w:hyperlink w:anchor="_heading=h.2s8eyo1" w:history="1"/>
          <w:r w:rsidR="00C15D4D" w:rsidRPr="00C15D4D">
            <w:tab/>
          </w:r>
          <w:r w:rsidR="005E063C">
            <w:t>8</w:t>
          </w:r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344"/>
              <w:tab w:val="left" w:pos="880"/>
            </w:tabs>
            <w:spacing w:line="360" w:lineRule="auto"/>
            <w:ind w:left="0" w:hanging="3"/>
          </w:pPr>
          <w:r w:rsidRPr="00C15D4D">
            <w:fldChar w:fldCharType="end"/>
          </w:r>
          <w:r w:rsidR="00C15D4D" w:rsidRPr="00C15D4D">
            <w:t xml:space="preserve">  </w:t>
          </w:r>
          <w:hyperlink w:anchor="_heading=h.17dp8vu">
            <w:r w:rsidR="00C15D4D" w:rsidRPr="00C15D4D">
              <w:rPr>
                <w:u w:val="single"/>
              </w:rPr>
              <w:t>3.5</w:t>
            </w:r>
          </w:hyperlink>
          <w:r w:rsidR="00C15D4D" w:rsidRPr="00C15D4D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_heading=h.17dp8vu \h </w:instrText>
          </w:r>
          <w:r w:rsidRPr="00C15D4D">
            <w:fldChar w:fldCharType="separate"/>
          </w:r>
          <w:r w:rsidR="005E063C" w:rsidRPr="005E063C">
            <w:rPr>
              <w:u w:val="single"/>
            </w:rPr>
            <w:t>Знакомство с видами двигательной активности</w:t>
          </w:r>
          <w:hyperlink w:anchor="_heading=h.17dp8vu" w:history="1"/>
          <w:r w:rsidR="00C15D4D" w:rsidRPr="00C15D4D">
            <w:tab/>
          </w:r>
          <w:r w:rsidR="005E063C">
            <w:t>11</w:t>
          </w:r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344"/>
              <w:tab w:val="left" w:pos="880"/>
            </w:tabs>
            <w:spacing w:line="360" w:lineRule="auto"/>
            <w:ind w:left="0" w:hanging="3"/>
          </w:pPr>
          <w:r w:rsidRPr="00C15D4D">
            <w:fldChar w:fldCharType="end"/>
          </w:r>
          <w:r w:rsidR="00C15D4D" w:rsidRPr="00C15D4D">
            <w:t xml:space="preserve">  </w:t>
          </w:r>
          <w:hyperlink w:anchor="_heading=h.3rdcrjn">
            <w:r w:rsidR="00C15D4D" w:rsidRPr="00C15D4D">
              <w:rPr>
                <w:u w:val="single"/>
              </w:rPr>
              <w:t>3.6</w:t>
            </w:r>
          </w:hyperlink>
          <w:r w:rsidR="00C15D4D" w:rsidRPr="00C15D4D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_heading=h.3rdcrjn \h </w:instrText>
          </w:r>
          <w:r w:rsidRPr="00C15D4D">
            <w:fldChar w:fldCharType="separate"/>
          </w:r>
          <w:r w:rsidR="005E063C" w:rsidRPr="005E063C">
            <w:rPr>
              <w:u w:val="single"/>
            </w:rPr>
            <w:t>Определение уровня подготовленности</w:t>
          </w:r>
          <w:hyperlink w:anchor="_heading=h.3rdcrjn" w:history="1"/>
          <w:r w:rsidR="00C15D4D" w:rsidRPr="00C15D4D">
            <w:tab/>
            <w:t>1</w:t>
          </w:r>
          <w:r w:rsidR="005E063C">
            <w:t>4</w:t>
          </w:r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344"/>
              <w:tab w:val="left" w:pos="880"/>
            </w:tabs>
            <w:spacing w:line="360" w:lineRule="auto"/>
            <w:ind w:left="0" w:hanging="3"/>
          </w:pPr>
          <w:r w:rsidRPr="00C15D4D">
            <w:fldChar w:fldCharType="end"/>
          </w:r>
          <w:r w:rsidR="00C15D4D" w:rsidRPr="00C15D4D">
            <w:t xml:space="preserve">  </w:t>
          </w:r>
          <w:hyperlink w:anchor="_heading=h.26in1rg">
            <w:r w:rsidR="00C15D4D" w:rsidRPr="00C15D4D">
              <w:rPr>
                <w:u w:val="single"/>
              </w:rPr>
              <w:t>3.7</w:t>
            </w:r>
          </w:hyperlink>
          <w:r w:rsidR="00C15D4D" w:rsidRPr="00C15D4D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_heading=h.26in1rg \h </w:instrText>
          </w:r>
          <w:r w:rsidRPr="00C15D4D">
            <w:fldChar w:fldCharType="separate"/>
          </w:r>
          <w:r w:rsidR="005E063C" w:rsidRPr="005E063C">
            <w:rPr>
              <w:u w:val="single"/>
            </w:rPr>
            <w:t>Пробы (тесты)</w:t>
          </w:r>
          <w:hyperlink w:anchor="_heading=h.26in1rg" w:history="1"/>
          <w:r w:rsidR="00C15D4D" w:rsidRPr="00C15D4D">
            <w:tab/>
            <w:t>1</w:t>
          </w:r>
          <w:r w:rsidR="005E063C">
            <w:t>6</w:t>
          </w:r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344"/>
              <w:tab w:val="left" w:pos="880"/>
            </w:tabs>
            <w:spacing w:line="360" w:lineRule="auto"/>
            <w:ind w:left="0" w:hanging="3"/>
          </w:pPr>
          <w:r w:rsidRPr="00C15D4D">
            <w:fldChar w:fldCharType="end"/>
          </w:r>
          <w:r w:rsidR="00C15D4D" w:rsidRPr="00C15D4D">
            <w:t xml:space="preserve">  </w:t>
          </w:r>
          <w:hyperlink w:anchor="_heading=h.lnxbz9">
            <w:r w:rsidR="00C15D4D" w:rsidRPr="00C15D4D">
              <w:rPr>
                <w:u w:val="single"/>
              </w:rPr>
              <w:t>3.8</w:t>
            </w:r>
          </w:hyperlink>
          <w:r w:rsidR="00C15D4D" w:rsidRPr="00C15D4D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_heading=h.lnxbz9 \h </w:instrText>
          </w:r>
          <w:r w:rsidRPr="00C15D4D">
            <w:fldChar w:fldCharType="separate"/>
          </w:r>
          <w:r w:rsidR="00221C04" w:rsidRPr="00221C04">
            <w:rPr>
              <w:u w:val="single"/>
            </w:rPr>
            <w:t xml:space="preserve">Формирование плана – графика занятий </w:t>
          </w:r>
          <w:hyperlink w:anchor="_heading=h.lnxbz9" w:history="1"/>
          <w:r w:rsidR="00C15D4D" w:rsidRPr="00C15D4D">
            <w:tab/>
          </w:r>
          <w:r w:rsidR="00221C04">
            <w:t>30</w:t>
          </w:r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344"/>
              <w:tab w:val="left" w:pos="880"/>
            </w:tabs>
            <w:spacing w:line="360" w:lineRule="auto"/>
            <w:ind w:left="0" w:hanging="3"/>
          </w:pPr>
          <w:r w:rsidRPr="00C15D4D">
            <w:fldChar w:fldCharType="end"/>
          </w:r>
          <w:r w:rsidR="00C15D4D" w:rsidRPr="00C15D4D">
            <w:t xml:space="preserve">  </w:t>
          </w:r>
          <w:hyperlink w:anchor="_heading=h.35nkun2">
            <w:r w:rsidR="00C15D4D" w:rsidRPr="00C15D4D">
              <w:rPr>
                <w:u w:val="single"/>
              </w:rPr>
              <w:t>3.9</w:t>
            </w:r>
          </w:hyperlink>
          <w:r w:rsidR="00C15D4D" w:rsidRPr="00C15D4D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_heading=h.35nkun2 \h </w:instrText>
          </w:r>
          <w:r w:rsidRPr="00C15D4D">
            <w:fldChar w:fldCharType="separate"/>
          </w:r>
          <w:r w:rsidR="00221C04" w:rsidRPr="00221C04">
            <w:rPr>
              <w:u w:val="single"/>
            </w:rPr>
            <w:t>Занятия (практико-ориентированные рекомендации)</w:t>
          </w:r>
          <w:hyperlink w:anchor="_heading=h.35nkun2" w:history="1"/>
          <w:r w:rsidR="00C15D4D" w:rsidRPr="00C15D4D">
            <w:tab/>
          </w:r>
          <w:r w:rsidR="00221C04">
            <w:t>33</w:t>
          </w:r>
        </w:p>
        <w:p w:rsidR="009F6219" w:rsidRPr="00C15D4D" w:rsidRDefault="009F6219" w:rsidP="00221C0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1100"/>
              <w:tab w:val="right" w:pos="9344"/>
            </w:tabs>
            <w:spacing w:line="360" w:lineRule="auto"/>
            <w:ind w:leftChars="0" w:left="0" w:firstLineChars="0" w:firstLine="0"/>
          </w:pPr>
          <w:r w:rsidRPr="00C15D4D">
            <w:fldChar w:fldCharType="end"/>
          </w:r>
          <w:hyperlink w:anchor="_heading=h.z337ya">
            <w:r w:rsidR="00C15D4D" w:rsidRPr="00C15D4D">
              <w:rPr>
                <w:u w:val="single"/>
              </w:rPr>
              <w:t>4</w:t>
            </w:r>
          </w:hyperlink>
          <w:r w:rsidR="00221C04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_heading=h.z337ya \h </w:instrText>
          </w:r>
          <w:r w:rsidRPr="00C15D4D">
            <w:fldChar w:fldCharType="separate"/>
          </w:r>
          <w:r w:rsidR="00C15D4D" w:rsidRPr="00C15D4D">
            <w:rPr>
              <w:u w:val="single"/>
            </w:rPr>
            <w:t>Сообщения оператору</w:t>
          </w:r>
          <w:r w:rsidR="00C15D4D" w:rsidRPr="00C15D4D">
            <w:tab/>
            <w:t>3</w:t>
          </w:r>
          <w:r w:rsidR="00221C04">
            <w:t>6</w:t>
          </w:r>
          <w:hyperlink w:anchor="_heading=h.1y810tw" w:history="1"/>
        </w:p>
        <w:p w:rsidR="009F6219" w:rsidRPr="00C15D4D" w:rsidRDefault="009F621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80"/>
              <w:tab w:val="right" w:pos="9344"/>
            </w:tabs>
            <w:spacing w:line="360" w:lineRule="auto"/>
            <w:ind w:left="0" w:hanging="3"/>
          </w:pPr>
          <w:r w:rsidRPr="00C15D4D">
            <w:fldChar w:fldCharType="end"/>
          </w:r>
          <w:hyperlink w:anchor="_heading=h.4i7ojhp">
            <w:r w:rsidR="00C15D4D" w:rsidRPr="00C15D4D">
              <w:rPr>
                <w:u w:val="single"/>
              </w:rPr>
              <w:t>5</w:t>
            </w:r>
          </w:hyperlink>
          <w:r w:rsidR="00221C04">
            <w:t xml:space="preserve"> </w:t>
          </w:r>
          <w:r w:rsidRPr="00C15D4D">
            <w:fldChar w:fldCharType="begin"/>
          </w:r>
          <w:r w:rsidR="00C15D4D" w:rsidRPr="00C15D4D">
            <w:instrText xml:space="preserve"> PAGEREF _heading=h.4i7ojhp \h </w:instrText>
          </w:r>
          <w:r w:rsidRPr="00C15D4D">
            <w:fldChar w:fldCharType="separate"/>
          </w:r>
          <w:r w:rsidR="00C15D4D" w:rsidRPr="00C15D4D">
            <w:rPr>
              <w:u w:val="single"/>
            </w:rPr>
            <w:t>Настройка контрастной версии системы</w:t>
          </w:r>
          <w:r w:rsidR="00C15D4D" w:rsidRPr="00C15D4D">
            <w:tab/>
          </w:r>
          <w:r w:rsidRPr="00C15D4D">
            <w:fldChar w:fldCharType="end"/>
          </w:r>
          <w:r w:rsidR="00C15D4D" w:rsidRPr="00C15D4D">
            <w:t>3</w:t>
          </w:r>
          <w:r w:rsidR="00221C04">
            <w:t>7</w:t>
          </w:r>
        </w:p>
        <w:p w:rsidR="009F6219" w:rsidRPr="00C15D4D" w:rsidRDefault="00C15D4D" w:rsidP="00C15D4D">
          <w:pPr>
            <w:tabs>
              <w:tab w:val="left" w:pos="480"/>
              <w:tab w:val="right" w:pos="9344"/>
            </w:tabs>
            <w:spacing w:line="360" w:lineRule="auto"/>
            <w:ind w:left="0" w:hanging="3"/>
            <w:rPr>
              <w:b/>
            </w:rPr>
          </w:pPr>
          <w:r w:rsidRPr="00C15D4D">
            <w:t>6</w:t>
          </w:r>
          <w:r w:rsidR="00221C04">
            <w:t xml:space="preserve"> </w:t>
          </w:r>
          <w:r w:rsidR="009F6219" w:rsidRPr="00C15D4D">
            <w:fldChar w:fldCharType="begin"/>
          </w:r>
          <w:r w:rsidRPr="00C15D4D">
            <w:instrText xml:space="preserve"> PAGEREF _heading=h.4i7ojhp \h </w:instrText>
          </w:r>
          <w:r w:rsidR="009F6219" w:rsidRPr="00C15D4D">
            <w:fldChar w:fldCharType="separate"/>
          </w:r>
          <w:r w:rsidRPr="00C15D4D">
            <w:rPr>
              <w:u w:val="single"/>
            </w:rPr>
            <w:t>Модуль “ГТО”</w:t>
          </w:r>
          <w:r w:rsidRPr="00C15D4D">
            <w:tab/>
          </w:r>
          <w:r w:rsidR="00221C04">
            <w:t>3</w:t>
          </w:r>
          <w:r w:rsidR="009F6219" w:rsidRPr="00C15D4D">
            <w:fldChar w:fldCharType="end"/>
          </w:r>
          <w:r w:rsidR="00221C04">
            <w:t>9</w:t>
          </w:r>
          <w:r w:rsidR="009F6219" w:rsidRPr="00C15D4D">
            <w:fldChar w:fldCharType="end"/>
          </w:r>
        </w:p>
      </w:sdtContent>
    </w:sdt>
    <w:p w:rsidR="009F6219" w:rsidRDefault="00C15D4D">
      <w:pPr>
        <w:keepNext/>
        <w:keepLines/>
        <w:pageBreakBefore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sz w:val="32"/>
          <w:szCs w:val="32"/>
          <w:highlight w:val="white"/>
        </w:rPr>
      </w:pPr>
      <w:bookmarkStart w:id="1" w:name="_heading=h.30j0zll" w:colFirst="0" w:colLast="0"/>
      <w:bookmarkEnd w:id="1"/>
      <w:r>
        <w:rPr>
          <w:b/>
          <w:sz w:val="32"/>
          <w:szCs w:val="32"/>
          <w:highlight w:val="white"/>
        </w:rPr>
        <w:lastRenderedPageBreak/>
        <w:t>Назначение программы</w:t>
      </w:r>
    </w:p>
    <w:p w:rsidR="009F6219" w:rsidRDefault="00C15D4D">
      <w:pPr>
        <w:keepNext/>
        <w:keepLines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  <w:r>
        <w:rPr>
          <w:b/>
          <w:highlight w:val="white"/>
        </w:rPr>
        <w:t>Наименование системы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line="360" w:lineRule="auto"/>
        <w:ind w:left="0" w:hanging="3"/>
        <w:jc w:val="both"/>
        <w:rPr>
          <w:highlight w:val="white"/>
        </w:rPr>
      </w:pPr>
      <w:bookmarkStart w:id="2" w:name="_heading=h.1fob9te" w:colFirst="0" w:colLast="0"/>
      <w:bookmarkEnd w:id="2"/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line="360" w:lineRule="auto"/>
        <w:ind w:left="0" w:hanging="3"/>
        <w:jc w:val="both"/>
        <w:rPr>
          <w:highlight w:val="white"/>
        </w:rPr>
      </w:pPr>
      <w:bookmarkStart w:id="3" w:name="_heading=h.ncoeh3t70sm7" w:colFirst="0" w:colLast="0"/>
      <w:bookmarkEnd w:id="3"/>
      <w:r>
        <w:rPr>
          <w:highlight w:val="white"/>
        </w:rPr>
        <w:t xml:space="preserve">Информационная система практико-ориентированных рекомендаций по планированию двигательной активности с учетом исходного уровня физической подготовленности, возрастной периодизации, </w:t>
      </w:r>
      <w:proofErr w:type="spellStart"/>
      <w:r>
        <w:rPr>
          <w:highlight w:val="white"/>
        </w:rPr>
        <w:t>гендерных</w:t>
      </w:r>
      <w:proofErr w:type="spellEnd"/>
      <w:r>
        <w:rPr>
          <w:highlight w:val="white"/>
        </w:rPr>
        <w:t xml:space="preserve"> особенностей и состояния здоровья (далее Система). 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line="360" w:lineRule="auto"/>
        <w:ind w:left="0" w:hanging="3"/>
        <w:jc w:val="both"/>
        <w:rPr>
          <w:highlight w:val="white"/>
        </w:rPr>
      </w:pPr>
      <w:bookmarkStart w:id="4" w:name="_heading=h.5fln4bo8znop" w:colFirst="0" w:colLast="0"/>
      <w:bookmarkEnd w:id="4"/>
    </w:p>
    <w:p w:rsidR="009F6219" w:rsidRDefault="00C15D4D">
      <w:pPr>
        <w:keepNext/>
        <w:keepLines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  <w:r>
        <w:rPr>
          <w:b/>
          <w:highlight w:val="white"/>
        </w:rPr>
        <w:t>Область применения системы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Информационная система  - сайт в информационной телекоммуникационной сети «Интернет», содержащий информационные материалы о практико-ориентированных рекомендациях по планированию двигательной активности с учетом исходного уровня физической подготовленности, возрастной периодизации, </w:t>
      </w:r>
      <w:proofErr w:type="spellStart"/>
      <w:r>
        <w:rPr>
          <w:highlight w:val="white"/>
        </w:rPr>
        <w:t>гендерных</w:t>
      </w:r>
      <w:proofErr w:type="spellEnd"/>
      <w:r>
        <w:rPr>
          <w:highlight w:val="white"/>
        </w:rPr>
        <w:t xml:space="preserve"> особенностей и состояния здоровья.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both"/>
        <w:rPr>
          <w:highlight w:val="white"/>
        </w:rPr>
      </w:pPr>
      <w:bookmarkStart w:id="5" w:name="_heading=h.3znysh7" w:colFirst="0" w:colLast="0"/>
      <w:bookmarkEnd w:id="5"/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both"/>
        <w:rPr>
          <w:highlight w:val="white"/>
        </w:rPr>
      </w:pPr>
      <w:bookmarkStart w:id="6" w:name="_heading=h.uyocnnjeqply" w:colFirst="0" w:colLast="0"/>
      <w:bookmarkEnd w:id="6"/>
      <w:r>
        <w:rPr>
          <w:highlight w:val="white"/>
        </w:rPr>
        <w:t xml:space="preserve">Система предназначена для автоматизации процессов формирования практико-ориентированных </w:t>
      </w:r>
      <w:proofErr w:type="gramStart"/>
      <w:r>
        <w:rPr>
          <w:highlight w:val="white"/>
        </w:rPr>
        <w:t>рекомендациях</w:t>
      </w:r>
      <w:proofErr w:type="gramEnd"/>
      <w:r>
        <w:rPr>
          <w:highlight w:val="white"/>
        </w:rPr>
        <w:t xml:space="preserve"> по планированию двигательной активности гражданами в соответствии с их индивидуальными потребностями и интересами.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both"/>
        <w:rPr>
          <w:highlight w:val="white"/>
        </w:rPr>
      </w:pPr>
      <w:bookmarkStart w:id="7" w:name="_heading=h.u20nyq2myhai" w:colFirst="0" w:colLast="0"/>
      <w:bookmarkEnd w:id="7"/>
    </w:p>
    <w:p w:rsidR="009F6219" w:rsidRDefault="00C15D4D">
      <w:pPr>
        <w:keepNext/>
        <w:keepLines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  <w:r>
        <w:rPr>
          <w:b/>
          <w:highlight w:val="white"/>
        </w:rPr>
        <w:t>Условное обозначение системы</w:t>
      </w:r>
    </w:p>
    <w:p w:rsidR="009F6219" w:rsidRDefault="009F6219" w:rsidP="00C15D4D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</w:p>
    <w:p w:rsidR="009F6219" w:rsidRPr="00C15D4D" w:rsidRDefault="00C15D4D" w:rsidP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Условное обозначение Системы – </w:t>
      </w:r>
      <w:proofErr w:type="spellStart"/>
      <w:r>
        <w:rPr>
          <w:highlight w:val="white"/>
        </w:rPr>
        <w:t>Физкультура</w:t>
      </w:r>
      <w:proofErr w:type="gramStart"/>
      <w:r>
        <w:rPr>
          <w:highlight w:val="white"/>
        </w:rPr>
        <w:t>.о</w:t>
      </w:r>
      <w:proofErr w:type="gramEnd"/>
      <w:r>
        <w:rPr>
          <w:highlight w:val="white"/>
        </w:rPr>
        <w:t>рг</w:t>
      </w:r>
      <w:proofErr w:type="spellEnd"/>
      <w:r>
        <w:rPr>
          <w:highlight w:val="white"/>
        </w:rPr>
        <w:t>.</w:t>
      </w:r>
      <w:bookmarkStart w:id="8" w:name="_heading=h.2et92p0" w:colFirst="0" w:colLast="0"/>
      <w:bookmarkEnd w:id="8"/>
    </w:p>
    <w:p w:rsidR="009F6219" w:rsidRDefault="00C15D4D">
      <w:pPr>
        <w:keepNext/>
        <w:keepLines/>
        <w:pageBreakBefore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sz w:val="32"/>
          <w:szCs w:val="32"/>
          <w:highlight w:val="white"/>
        </w:rPr>
      </w:pPr>
      <w:r>
        <w:rPr>
          <w:b/>
          <w:sz w:val="32"/>
          <w:szCs w:val="32"/>
          <w:highlight w:val="white"/>
        </w:rPr>
        <w:lastRenderedPageBreak/>
        <w:t>Условия выполнения программы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Для функционирования ИС необходимо:</w:t>
      </w:r>
    </w:p>
    <w:p w:rsidR="009F6219" w:rsidRDefault="00C15D4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локальная вычислительная сеть на основе протокола TCP/IP с пропускной способностью 1000 Мбит/</w:t>
      </w:r>
      <w:proofErr w:type="gramStart"/>
      <w:r>
        <w:rPr>
          <w:highlight w:val="white"/>
        </w:rPr>
        <w:t>с</w:t>
      </w:r>
      <w:proofErr w:type="gramEnd"/>
      <w:r>
        <w:rPr>
          <w:highlight w:val="white"/>
        </w:rPr>
        <w:t>.</w:t>
      </w:r>
    </w:p>
    <w:p w:rsidR="009F6219" w:rsidRDefault="00C15D4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Сеть Интернет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Сервер должен удовлетворять следующим минимальным требованиям:</w:t>
      </w:r>
    </w:p>
    <w:p w:rsidR="009F6219" w:rsidRDefault="00C15D4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Процессор 4 ядра, с частотой, 2 ГГц;</w:t>
      </w:r>
    </w:p>
    <w:p w:rsidR="009F6219" w:rsidRDefault="00C15D4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Оперативная память объёмом, 16 Гб;</w:t>
      </w:r>
    </w:p>
    <w:p w:rsidR="009F6219" w:rsidRDefault="00C15D4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Жёсткий диск со свободным местом, 100 Гб;</w:t>
      </w:r>
    </w:p>
    <w:p w:rsidR="009F6219" w:rsidRDefault="00C15D4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Пропускная способность сетевого интерфейса, 1 Гбит/</w:t>
      </w:r>
      <w:proofErr w:type="gramStart"/>
      <w:r>
        <w:rPr>
          <w:highlight w:val="white"/>
        </w:rPr>
        <w:t>с</w:t>
      </w:r>
      <w:proofErr w:type="gramEnd"/>
      <w:r>
        <w:rPr>
          <w:highlight w:val="white"/>
        </w:rPr>
        <w:t>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Рабочая станция пользователя, для обеспечения корректной работы должна удовлетворять следующим минимальным требованиям:</w:t>
      </w:r>
    </w:p>
    <w:p w:rsidR="009F6219" w:rsidRDefault="00C15D4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 xml:space="preserve">Операционная система не ниже </w:t>
      </w:r>
      <w:proofErr w:type="spellStart"/>
      <w:r>
        <w:rPr>
          <w:highlight w:val="white"/>
        </w:rPr>
        <w:t>Windows</w:t>
      </w:r>
      <w:proofErr w:type="spellEnd"/>
      <w:r>
        <w:rPr>
          <w:highlight w:val="white"/>
        </w:rPr>
        <w:t xml:space="preserve"> 7, </w:t>
      </w:r>
      <w:proofErr w:type="spellStart"/>
      <w:r>
        <w:rPr>
          <w:highlight w:val="white"/>
        </w:rPr>
        <w:t>Mac</w:t>
      </w:r>
      <w:proofErr w:type="spellEnd"/>
      <w:r>
        <w:rPr>
          <w:highlight w:val="white"/>
        </w:rPr>
        <w:t xml:space="preserve"> OS X не ниже 10.11;</w:t>
      </w:r>
    </w:p>
    <w:p w:rsidR="009F6219" w:rsidRDefault="00C15D4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Процессор, 2 ядра, 2,5 ГГц;</w:t>
      </w:r>
    </w:p>
    <w:p w:rsidR="009F6219" w:rsidRDefault="00C15D4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Оперативная память, 4 Гб;</w:t>
      </w:r>
    </w:p>
    <w:p w:rsidR="009F6219" w:rsidRDefault="00C15D4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Дисковое пространство, 30 Гб;</w:t>
      </w:r>
    </w:p>
    <w:p w:rsidR="009F6219" w:rsidRDefault="00C15D4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Устройство для воспроизведения звука;</w:t>
      </w:r>
    </w:p>
    <w:p w:rsidR="009F6219" w:rsidRDefault="00C15D4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Пропускная способность сетевого интерфейса, 100 Мбит/</w:t>
      </w:r>
      <w:proofErr w:type="gramStart"/>
      <w:r>
        <w:rPr>
          <w:highlight w:val="white"/>
        </w:rPr>
        <w:t>с</w:t>
      </w:r>
      <w:proofErr w:type="gramEnd"/>
      <w:r>
        <w:rPr>
          <w:highlight w:val="white"/>
        </w:rPr>
        <w:t>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>Минимальные технические требования к мобильным устройствам для работы с мобильной версией сайта:</w:t>
      </w:r>
    </w:p>
    <w:p w:rsidR="009F6219" w:rsidRDefault="00C15D4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r>
        <w:rPr>
          <w:highlight w:val="white"/>
        </w:rPr>
        <w:t xml:space="preserve">Операционная система: не ниже </w:t>
      </w:r>
      <w:proofErr w:type="spellStart"/>
      <w:r>
        <w:rPr>
          <w:highlight w:val="white"/>
        </w:rPr>
        <w:t>Android</w:t>
      </w:r>
      <w:proofErr w:type="spellEnd"/>
      <w:r>
        <w:rPr>
          <w:highlight w:val="white"/>
        </w:rPr>
        <w:t xml:space="preserve"> 6.1, не ниже </w:t>
      </w:r>
      <w:proofErr w:type="spellStart"/>
      <w:r>
        <w:rPr>
          <w:highlight w:val="white"/>
        </w:rPr>
        <w:t>iOS</w:t>
      </w:r>
      <w:proofErr w:type="spellEnd"/>
      <w:r>
        <w:rPr>
          <w:highlight w:val="white"/>
        </w:rPr>
        <w:t xml:space="preserve"> 11;  </w:t>
      </w:r>
    </w:p>
    <w:p w:rsidR="009F6219" w:rsidRDefault="00C15D4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  <w:bookmarkStart w:id="9" w:name="_heading=h.tyjcwt" w:colFirst="0" w:colLast="0"/>
      <w:bookmarkEnd w:id="9"/>
      <w:r>
        <w:rPr>
          <w:highlight w:val="white"/>
        </w:rPr>
        <w:t xml:space="preserve">Разрешение экрана не ниже 1334 </w:t>
      </w:r>
      <w:proofErr w:type="spellStart"/>
      <w:r>
        <w:rPr>
          <w:highlight w:val="white"/>
        </w:rPr>
        <w:t>x</w:t>
      </w:r>
      <w:proofErr w:type="spellEnd"/>
      <w:r>
        <w:rPr>
          <w:highlight w:val="white"/>
        </w:rPr>
        <w:t xml:space="preserve"> 750.</w:t>
      </w:r>
    </w:p>
    <w:p w:rsidR="009F6219" w:rsidRDefault="00C15D4D">
      <w:pPr>
        <w:keepNext/>
        <w:keepLines/>
        <w:pageBreakBefore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sz w:val="32"/>
          <w:szCs w:val="32"/>
          <w:highlight w:val="white"/>
        </w:rPr>
      </w:pPr>
      <w:r>
        <w:rPr>
          <w:b/>
          <w:sz w:val="32"/>
          <w:szCs w:val="32"/>
          <w:highlight w:val="white"/>
        </w:rPr>
        <w:lastRenderedPageBreak/>
        <w:t>Выполнение программы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highlight w:val="white"/>
        </w:rPr>
      </w:pPr>
      <w:bookmarkStart w:id="10" w:name="_heading=h.3dy6vkm" w:colFirst="0" w:colLast="0"/>
      <w:bookmarkEnd w:id="10"/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highlight w:val="white"/>
        </w:rPr>
      </w:pPr>
      <w:bookmarkStart w:id="11" w:name="_heading=h.8aoqpb91qzpu" w:colFirst="0" w:colLast="0"/>
      <w:bookmarkEnd w:id="11"/>
      <w:r>
        <w:rPr>
          <w:highlight w:val="white"/>
        </w:rPr>
        <w:t xml:space="preserve">Для начала работы с системой необходимо в браузере в поисковой строке указать адрес сайта </w:t>
      </w:r>
      <w:proofErr w:type="spellStart"/>
      <w:r>
        <w:rPr>
          <w:highlight w:val="white"/>
        </w:rPr>
        <w:t>Физкультура</w:t>
      </w:r>
      <w:proofErr w:type="gramStart"/>
      <w:r>
        <w:rPr>
          <w:highlight w:val="white"/>
        </w:rPr>
        <w:t>.о</w:t>
      </w:r>
      <w:proofErr w:type="gramEnd"/>
      <w:r>
        <w:rPr>
          <w:highlight w:val="white"/>
        </w:rPr>
        <w:t>рг</w:t>
      </w:r>
      <w:proofErr w:type="spellEnd"/>
      <w:r>
        <w:rPr>
          <w:highlight w:val="white"/>
        </w:rPr>
        <w:t xml:space="preserve">. Пользоваться информационной системой могут как авторизованные пользователи так и пользователи в режиме «гость». Если пользователь авторизован, исторические данные хранятся в его личном кабинете, для не авторизованных пользователей данные сохраняются в файлах </w:t>
      </w:r>
      <w:proofErr w:type="spellStart"/>
      <w:r>
        <w:rPr>
          <w:highlight w:val="white"/>
        </w:rPr>
        <w:t>cookie</w:t>
      </w:r>
      <w:proofErr w:type="spellEnd"/>
      <w:r>
        <w:rPr>
          <w:highlight w:val="white"/>
        </w:rPr>
        <w:t xml:space="preserve"> браузера.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highlight w:val="white"/>
        </w:rPr>
      </w:pPr>
      <w:bookmarkStart w:id="12" w:name="_heading=h.2ozap1aigskl" w:colFirst="0" w:colLast="0"/>
      <w:bookmarkEnd w:id="12"/>
    </w:p>
    <w:p w:rsidR="009F6219" w:rsidRDefault="00C15D4D">
      <w:pPr>
        <w:keepNext/>
        <w:keepLines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  <w:r>
        <w:rPr>
          <w:b/>
          <w:highlight w:val="white"/>
        </w:rPr>
        <w:t>Основная страница системы</w:t>
      </w:r>
    </w:p>
    <w:p w:rsidR="009F6219" w:rsidRDefault="009F6219" w:rsidP="00C15D4D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На основной странице системы располагается меню, кнопки переключения на контрастную версию системы (рис. 1).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633895" cy="2853062"/>
            <wp:effectExtent l="0" t="0" r="0" b="0"/>
            <wp:docPr id="1166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3895" cy="28530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1</w:t>
      </w:r>
      <w:r>
        <w:rPr>
          <w:highlight w:val="white"/>
        </w:rPr>
        <w:t xml:space="preserve"> Основная страница системы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both"/>
        <w:rPr>
          <w:highlight w:val="white"/>
        </w:rPr>
      </w:pPr>
      <w:bookmarkStart w:id="13" w:name="_heading=h.1t3h5sf" w:colFirst="0" w:colLast="0"/>
      <w:bookmarkEnd w:id="13"/>
      <w:r>
        <w:rPr>
          <w:highlight w:val="white"/>
        </w:rPr>
        <w:lastRenderedPageBreak/>
        <w:t>Кроме того, на основной странице размещен графический блок быстрого перехода к наиболее популярным видам двигательной активности, информационно-мотивирующий блок, блок ввода начальных данных.</w:t>
      </w:r>
    </w:p>
    <w:p w:rsidR="009F6219" w:rsidRDefault="00C15D4D">
      <w:pPr>
        <w:keepNext/>
        <w:keepLines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  <w:r>
        <w:rPr>
          <w:b/>
          <w:highlight w:val="white"/>
        </w:rPr>
        <w:t>Меню системы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Основное меню системы (рис. 2) включает в себя следующие разделы:</w:t>
      </w:r>
    </w:p>
    <w:p w:rsidR="009F6219" w:rsidRDefault="00C15D4D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виды двигательной активности,</w:t>
      </w:r>
    </w:p>
    <w:p w:rsidR="009F6219" w:rsidRDefault="00C15D4D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функциональные тесты, </w:t>
      </w:r>
    </w:p>
    <w:p w:rsidR="009F6219" w:rsidRDefault="00C15D4D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глоссарий,</w:t>
      </w:r>
    </w:p>
    <w:p w:rsidR="009F6219" w:rsidRDefault="00C15D4D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подготовка к </w:t>
      </w:r>
      <w:proofErr w:type="spellStart"/>
      <w:r>
        <w:rPr>
          <w:highlight w:val="white"/>
        </w:rPr>
        <w:t>гто</w:t>
      </w:r>
      <w:proofErr w:type="spellEnd"/>
      <w:r>
        <w:rPr>
          <w:highlight w:val="white"/>
        </w:rPr>
        <w:t>,</w:t>
      </w:r>
    </w:p>
    <w:p w:rsidR="009F6219" w:rsidRDefault="00C15D4D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контрастная версия.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228600"/>
            <wp:effectExtent l="0" t="0" r="0" b="0"/>
            <wp:docPr id="1168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2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2</w:t>
      </w:r>
      <w:r>
        <w:rPr>
          <w:highlight w:val="white"/>
        </w:rPr>
        <w:t xml:space="preserve"> Основное меню системы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yellow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ab/>
        <w:t>В разделе виды двигательной активности можно ознакомиться с полным перечнем двигательных активностей, представленных на сайте (рис. 3).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1422400"/>
            <wp:effectExtent l="0" t="0" r="0" b="0"/>
            <wp:docPr id="1167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142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3</w:t>
      </w:r>
      <w:r>
        <w:rPr>
          <w:highlight w:val="white"/>
        </w:rPr>
        <w:t xml:space="preserve"> Основное меню системы. Раздел «Виды двигательной активности»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ab/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С помощью данного раздела можно перейти к более подробному ознакомлению по выбранному виду двигательной активности или составить план-график занятий по выбранному виду двигательной активности.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lastRenderedPageBreak/>
        <w:tab/>
        <w:t>В разделе «Функциональные тесты» приведен весь перечень тестов для определения уровня подготовленности  и самоконтроля.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both"/>
        <w:rPr>
          <w:highlight w:val="white"/>
        </w:rPr>
      </w:pPr>
      <w:bookmarkStart w:id="14" w:name="_heading=h.4d34og8" w:colFirst="0" w:colLast="0"/>
      <w:bookmarkEnd w:id="14"/>
      <w:r>
        <w:rPr>
          <w:highlight w:val="white"/>
        </w:rPr>
        <w:tab/>
        <w:t>Раздел «Глоссарий»  позволяет произвести поиск по терминам, применяемым на портале, ознакомиться более подробно с описанием специфических терминов.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bookmarkStart w:id="15" w:name="_heading=h.3rdcrjn" w:colFirst="0" w:colLast="0"/>
      <w:bookmarkEnd w:id="15"/>
    </w:p>
    <w:p w:rsidR="009F6219" w:rsidRDefault="00C15D4D">
      <w:pPr>
        <w:keepNext/>
        <w:keepLines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  <w:r>
        <w:rPr>
          <w:b/>
          <w:highlight w:val="white"/>
        </w:rPr>
        <w:t>Работа с глоссарием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green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В информационных материалах информационной системы присутствуют специализированные спортивные и медицинские термины, для уточнения терминологии создан глоссарий (рис.4). Для удобства пользователя в глоссарии реализован полнотекстовый поиск (рис. 5).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421009" cy="2736567"/>
            <wp:effectExtent l="0" t="0" r="0" b="0"/>
            <wp:docPr id="1170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1009" cy="27365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 xml:space="preserve">Рис. 4 </w:t>
      </w:r>
      <w:r>
        <w:rPr>
          <w:highlight w:val="white"/>
        </w:rPr>
        <w:t>Глоссарий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green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lastRenderedPageBreak/>
        <w:drawing>
          <wp:inline distT="114300" distB="114300" distL="114300" distR="114300">
            <wp:extent cx="5411140" cy="2696898"/>
            <wp:effectExtent l="0" t="0" r="0" b="0"/>
            <wp:docPr id="1169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1140" cy="26968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5</w:t>
      </w:r>
      <w:r>
        <w:rPr>
          <w:highlight w:val="white"/>
        </w:rPr>
        <w:t xml:space="preserve"> Глоссарий. Поиск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both"/>
        <w:rPr>
          <w:highlight w:val="yellow"/>
        </w:rPr>
      </w:pPr>
      <w:bookmarkStart w:id="16" w:name="_heading=h.26in1rg" w:colFirst="0" w:colLast="0"/>
      <w:bookmarkEnd w:id="16"/>
    </w:p>
    <w:p w:rsidR="009F6219" w:rsidRDefault="00C15D4D">
      <w:pPr>
        <w:keepNext/>
        <w:keepLines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  <w:r>
        <w:rPr>
          <w:b/>
          <w:highlight w:val="white"/>
        </w:rPr>
        <w:t>Основная страница сайта</w:t>
      </w:r>
    </w:p>
    <w:p w:rsidR="009F6219" w:rsidRDefault="009F6219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green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Основная страница информационной системы создана по принципу «</w:t>
      </w:r>
      <w:proofErr w:type="spellStart"/>
      <w:r>
        <w:rPr>
          <w:highlight w:val="white"/>
        </w:rPr>
        <w:t>landing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page</w:t>
      </w:r>
      <w:proofErr w:type="spellEnd"/>
      <w:r>
        <w:rPr>
          <w:highlight w:val="white"/>
        </w:rPr>
        <w:t>» или целевой страницы. Основная задача рассказать пользователю о возможностях системы, для этого в центральной части страницы графически визуализирован алгоритм работы с системой. В верхней части страницы «Шапка» (рис. 6) реализовано навигационное меню и панель быстрого доступа ко всем видам двигательной активности.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С помощью навигационного меню можно ознакомиться со всеми представленными видами двигательной активности, с набором тестов физического состояния, перейти в раздел глоссарий, а также приступить к занятиям видами двигательной активности.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Панель быстрого доступа позволяет перейти в описательный раздел видов двигательной активности.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lastRenderedPageBreak/>
        <w:drawing>
          <wp:inline distT="114300" distB="114300" distL="114300" distR="114300">
            <wp:extent cx="5939480" cy="2095500"/>
            <wp:effectExtent l="0" t="0" r="0" b="0"/>
            <wp:docPr id="1173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09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6</w:t>
      </w:r>
      <w:r>
        <w:rPr>
          <w:highlight w:val="white"/>
        </w:rPr>
        <w:t xml:space="preserve"> Панель быстрого доступа и меню основной страницы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yellow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Алгоритм пользователя включает в себя набор ключевых шагов и порядок их прохождения для начала работы с системой. Алгоритм включает в себя четыре основных шага. 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>Первым шагом в работе с системой</w:t>
      </w:r>
      <w:r>
        <w:rPr>
          <w:highlight w:val="white"/>
        </w:rPr>
        <w:t xml:space="preserve"> является определение вида двигательной активности, </w:t>
      </w:r>
      <w:proofErr w:type="gramStart"/>
      <w:r>
        <w:rPr>
          <w:highlight w:val="white"/>
        </w:rPr>
        <w:t>интересующий</w:t>
      </w:r>
      <w:proofErr w:type="gramEnd"/>
      <w:r>
        <w:rPr>
          <w:highlight w:val="white"/>
        </w:rPr>
        <w:t xml:space="preserve"> пользователя. 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b/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Вторым шагом </w:t>
      </w:r>
      <w:r>
        <w:rPr>
          <w:highlight w:val="white"/>
        </w:rPr>
        <w:t xml:space="preserve">пользователь должен заполнить форму, </w:t>
      </w:r>
      <w:proofErr w:type="gramStart"/>
      <w:r>
        <w:rPr>
          <w:highlight w:val="white"/>
        </w:rPr>
        <w:t>подтвердить</w:t>
      </w:r>
      <w:proofErr w:type="gramEnd"/>
      <w:r>
        <w:rPr>
          <w:highlight w:val="white"/>
        </w:rPr>
        <w:t xml:space="preserve"> что не имеет противопоказаний, пройти три теста и определить свой уровень подготовленности, указать владение или не владение техникой и выбрать тип занятий  для дальнейшего формирования плана - графика занятий. 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Третий шаг. </w:t>
      </w:r>
      <w:r>
        <w:rPr>
          <w:highlight w:val="white"/>
        </w:rPr>
        <w:t xml:space="preserve">На основании всех введенных данных системой будет предложен комплекс упражнений для ежемесячных занятий. Пользователь может построить занятие в рамках месяца, указав предпочтительные упражнения. 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На четвертом шаге </w:t>
      </w:r>
      <w:r>
        <w:rPr>
          <w:highlight w:val="white"/>
        </w:rPr>
        <w:t xml:space="preserve">пользователь может приступать к занятию по выбранным упражнениям. Конечным элементом графической визуализации </w:t>
      </w:r>
      <w:r>
        <w:rPr>
          <w:highlight w:val="white"/>
        </w:rPr>
        <w:lastRenderedPageBreak/>
        <w:t xml:space="preserve">на главной странице расположена функциональная кнопка, мотивирующая пользователя к началу работы </w:t>
      </w:r>
      <w:r>
        <w:rPr>
          <w:b/>
          <w:highlight w:val="white"/>
        </w:rPr>
        <w:t>«Хочу попробовать!»</w:t>
      </w:r>
      <w:r>
        <w:rPr>
          <w:highlight w:val="white"/>
        </w:rPr>
        <w:t xml:space="preserve"> (рис.7). </w:t>
      </w:r>
      <w:proofErr w:type="gramStart"/>
      <w:r>
        <w:rPr>
          <w:highlight w:val="white"/>
        </w:rPr>
        <w:t>Нажимая ее пользователь переходит</w:t>
      </w:r>
      <w:proofErr w:type="gramEnd"/>
      <w:r>
        <w:rPr>
          <w:highlight w:val="white"/>
        </w:rPr>
        <w:t xml:space="preserve"> на страницу для выбора вида деятельности в соответствии с первым шагом алгоритма.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3752791" cy="6565617"/>
            <wp:effectExtent l="0" t="0" r="0" b="0"/>
            <wp:docPr id="1172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52791" cy="65656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7</w:t>
      </w:r>
      <w:r>
        <w:rPr>
          <w:highlight w:val="white"/>
        </w:rPr>
        <w:t xml:space="preserve"> Алгоритм действий пользователя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lastRenderedPageBreak/>
        <w:t xml:space="preserve">В нижней части основной страницы системы </w:t>
      </w:r>
      <w:r>
        <w:rPr>
          <w:b/>
          <w:highlight w:val="white"/>
        </w:rPr>
        <w:t>«Подвал»</w:t>
      </w:r>
      <w:r>
        <w:rPr>
          <w:highlight w:val="white"/>
        </w:rPr>
        <w:t xml:space="preserve"> (рис.8) расположена ссылка на материалы правовой информации, ссылки на социальные сети и сайты партнеров.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0" distB="0" distL="114300" distR="114300">
            <wp:extent cx="5937885" cy="1284605"/>
            <wp:effectExtent l="0" t="0" r="0" b="0"/>
            <wp:docPr id="1178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12846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center"/>
        <w:rPr>
          <w:highlight w:val="white"/>
        </w:rPr>
      </w:pPr>
      <w:bookmarkStart w:id="17" w:name="_heading=h.lnxbz9" w:colFirst="0" w:colLast="0"/>
      <w:bookmarkEnd w:id="17"/>
      <w:r>
        <w:rPr>
          <w:b/>
          <w:highlight w:val="white"/>
        </w:rPr>
        <w:t>Рис. 8</w:t>
      </w:r>
      <w:r>
        <w:rPr>
          <w:highlight w:val="white"/>
        </w:rPr>
        <w:t xml:space="preserve"> Подвал</w:t>
      </w:r>
    </w:p>
    <w:p w:rsidR="009F6219" w:rsidRDefault="009F6219" w:rsidP="00C15D4D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</w:p>
    <w:p w:rsidR="009F6219" w:rsidRDefault="00C15D4D">
      <w:pPr>
        <w:keepNext/>
        <w:keepLines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  <w:r>
        <w:rPr>
          <w:b/>
          <w:highlight w:val="white"/>
        </w:rPr>
        <w:t>Знакомство с видами двигательной активности</w:t>
      </w:r>
    </w:p>
    <w:p w:rsidR="009F6219" w:rsidRDefault="009F6219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В меню виды двигательной активности (рис. 9) представлены 23 видов активностей. Из этого раздела можно перейти к описательной части активности или построить график занятий.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1384300"/>
            <wp:effectExtent l="0" t="0" r="0" b="0"/>
            <wp:docPr id="1176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138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9</w:t>
      </w:r>
      <w:r>
        <w:rPr>
          <w:highlight w:val="white"/>
        </w:rPr>
        <w:t xml:space="preserve"> Меню виды двигательной активности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center"/>
        <w:rPr>
          <w:highlight w:val="green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Описательная часть двигательной активности (рис. 10-11) это динамический раздел строится на материалах научно исследовательской работы, содержание формируется на основании наличия материала и может включать </w:t>
      </w:r>
      <w:r>
        <w:rPr>
          <w:highlight w:val="white"/>
        </w:rPr>
        <w:lastRenderedPageBreak/>
        <w:t xml:space="preserve">в себя такие разделы как: оздоровительный эффект, экипировка и оборудование, рекомендации при занятиях, техника безопасности, историческая справка, правила (для игровых видов) и т.д. Обязательным разделом для всех видов двигательной активности является раздел Историческая справка, который включает в себя библиографию (рис. 12).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В данном разделе представлены ссылки на дополнительные методические материалы для более глубокого изучения данного направления активности.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3556000"/>
            <wp:effectExtent l="0" t="0" r="0" b="0"/>
            <wp:docPr id="1181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355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 xml:space="preserve">Рис. 10 </w:t>
      </w:r>
      <w:r>
        <w:rPr>
          <w:highlight w:val="white"/>
        </w:rPr>
        <w:t>Страница двигательной активности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green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lastRenderedPageBreak/>
        <w:drawing>
          <wp:inline distT="114300" distB="114300" distL="114300" distR="114300">
            <wp:extent cx="5564114" cy="2996061"/>
            <wp:effectExtent l="0" t="0" r="0" b="0"/>
            <wp:docPr id="1179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4114" cy="29960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 xml:space="preserve">Рис. 11 </w:t>
      </w:r>
      <w:r>
        <w:rPr>
          <w:highlight w:val="white"/>
        </w:rPr>
        <w:t>Страница двигательной активности. Экипировка и оборудование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3581400"/>
            <wp:effectExtent l="0" t="0" r="0" b="0"/>
            <wp:docPr id="1180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12</w:t>
      </w:r>
      <w:r>
        <w:rPr>
          <w:highlight w:val="white"/>
        </w:rPr>
        <w:t xml:space="preserve"> Страница двигательной активности. Библиография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center"/>
        <w:rPr>
          <w:highlight w:val="green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highlight w:val="white"/>
        </w:rPr>
      </w:pPr>
      <w:bookmarkStart w:id="18" w:name="_heading=h.35nkun2" w:colFirst="0" w:colLast="0"/>
      <w:bookmarkEnd w:id="18"/>
      <w:r>
        <w:rPr>
          <w:highlight w:val="white"/>
        </w:rPr>
        <w:lastRenderedPageBreak/>
        <w:t>После ознакомления с описательной частью вида двигательной активности можно перейти к занятиям. Для этого необходимо определить уровень подготовленности.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highlight w:val="white"/>
        </w:rPr>
      </w:pPr>
      <w:bookmarkStart w:id="19" w:name="_heading=h.yv5q8v6feq8n" w:colFirst="0" w:colLast="0"/>
      <w:bookmarkEnd w:id="19"/>
    </w:p>
    <w:p w:rsidR="009F6219" w:rsidRDefault="00C15D4D">
      <w:pPr>
        <w:keepNext/>
        <w:keepLines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  <w:r>
        <w:rPr>
          <w:b/>
          <w:highlight w:val="white"/>
        </w:rPr>
        <w:t>Определение уровня подготовленности</w:t>
      </w:r>
    </w:p>
    <w:p w:rsidR="009F6219" w:rsidRDefault="009F6219" w:rsidP="00C15D4D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Первым шагом в алгоритме работы с информационной системой является выбор вида двигательной активности. Далее для определения уровня подготовленности пользователю необходимо указать свой пол и возраст (количество полных лет) (рис. 13) и перейти к следующему шагу.</w:t>
      </w:r>
    </w:p>
    <w:p w:rsidR="009F6219" w:rsidRDefault="009F6219">
      <w:pPr>
        <w:spacing w:line="360" w:lineRule="auto"/>
        <w:ind w:left="0" w:hanging="3"/>
        <w:jc w:val="both"/>
        <w:rPr>
          <w:highlight w:val="yellow"/>
        </w:rPr>
      </w:pPr>
    </w:p>
    <w:p w:rsidR="009F6219" w:rsidRDefault="00C15D4D">
      <w:pPr>
        <w:spacing w:after="120"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611178" cy="2508844"/>
            <wp:effectExtent l="0" t="0" r="0" b="0"/>
            <wp:docPr id="1183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1178" cy="25088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spacing w:before="120" w:after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13</w:t>
      </w:r>
      <w:r>
        <w:rPr>
          <w:highlight w:val="white"/>
        </w:rPr>
        <w:t xml:space="preserve"> Указание пола и возраста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green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Пользователь может определить уровень своей функциональной подготовленности самостоятельно  и задать его вручную либо пройти функциональные тесты, нажав кнопку </w:t>
      </w:r>
      <w:r>
        <w:rPr>
          <w:b/>
          <w:highlight w:val="white"/>
        </w:rPr>
        <w:t>“Пройти тесты”</w:t>
      </w:r>
      <w:r>
        <w:rPr>
          <w:highlight w:val="white"/>
        </w:rPr>
        <w:t xml:space="preserve"> (рис.14).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yellow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lastRenderedPageBreak/>
        <w:drawing>
          <wp:inline distT="114300" distB="114300" distL="114300" distR="114300">
            <wp:extent cx="5939480" cy="4559300"/>
            <wp:effectExtent l="0" t="0" r="0" b="0"/>
            <wp:docPr id="1184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455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Рис.14</w:t>
      </w:r>
      <w:r>
        <w:rPr>
          <w:highlight w:val="white"/>
        </w:rPr>
        <w:t xml:space="preserve"> Определение уровня подготовленности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Следующим шагом определения уровня подготовленности является прохождение трех тестов (рис.15). После их прохождения система укажет уровень подготовки.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lastRenderedPageBreak/>
        <w:drawing>
          <wp:inline distT="114300" distB="114300" distL="114300" distR="114300">
            <wp:extent cx="5939480" cy="3848100"/>
            <wp:effectExtent l="0" t="0" r="0" b="0"/>
            <wp:docPr id="1185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3848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15</w:t>
      </w:r>
      <w:r>
        <w:rPr>
          <w:highlight w:val="white"/>
        </w:rPr>
        <w:t xml:space="preserve"> Прохождение теста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highlight w:val="white"/>
        </w:rPr>
      </w:pPr>
      <w:bookmarkStart w:id="20" w:name="_heading=h.1ksv4uv" w:colFirst="0" w:colLast="0"/>
      <w:bookmarkEnd w:id="20"/>
      <w:r>
        <w:rPr>
          <w:highlight w:val="white"/>
        </w:rPr>
        <w:t>Далее, рассмотрим более подробно виды проб, реализованных в Системе.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highlight w:val="white"/>
        </w:rPr>
      </w:pPr>
      <w:bookmarkStart w:id="21" w:name="_heading=h.oeago476m931" w:colFirst="0" w:colLast="0"/>
      <w:bookmarkEnd w:id="21"/>
    </w:p>
    <w:p w:rsidR="009F6219" w:rsidRDefault="00C15D4D">
      <w:pPr>
        <w:keepNext/>
        <w:keepLines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  <w:r>
        <w:rPr>
          <w:b/>
          <w:highlight w:val="white"/>
        </w:rPr>
        <w:t>Пробы (тесты)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Для прохождения тестов, определяющих уровень подготовленности, можно воспользоваться меню системы (рис. 16) и в соответствии с алгоритмом перейти к прохождению тестов, самостоятельно фиксируя результаты.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green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lastRenderedPageBreak/>
        <w:drawing>
          <wp:inline distT="114300" distB="114300" distL="114300" distR="114300">
            <wp:extent cx="5939480" cy="3035300"/>
            <wp:effectExtent l="0" t="0" r="0" b="0"/>
            <wp:docPr id="1186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303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16</w:t>
      </w:r>
      <w:r>
        <w:rPr>
          <w:highlight w:val="white"/>
        </w:rPr>
        <w:t xml:space="preserve"> Страница функциональных тестов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center"/>
        <w:rPr>
          <w:highlight w:val="green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b/>
          <w:color w:val="FF0000"/>
          <w:highlight w:val="white"/>
        </w:rPr>
      </w:pPr>
      <w:r>
        <w:rPr>
          <w:b/>
          <w:color w:val="FF0000"/>
          <w:highlight w:val="white"/>
        </w:rPr>
        <w:t>ВНИМАНИЕ!</w:t>
      </w:r>
    </w:p>
    <w:tbl>
      <w:tblPr>
        <w:tblStyle w:val="af9"/>
        <w:tblW w:w="935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9354"/>
      </w:tblGrid>
      <w:tr w:rsidR="009F6219">
        <w:tc>
          <w:tcPr>
            <w:tcW w:w="935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219" w:rsidRDefault="00C15D4D" w:rsidP="00C15D4D">
            <w:pPr>
              <w:spacing w:before="120" w:after="120" w:line="360" w:lineRule="auto"/>
              <w:ind w:left="0" w:hanging="3"/>
              <w:jc w:val="both"/>
              <w:rPr>
                <w:b/>
                <w:highlight w:val="white"/>
              </w:rPr>
            </w:pPr>
            <w:r>
              <w:rPr>
                <w:b/>
                <w:highlight w:val="white"/>
              </w:rPr>
              <w:t xml:space="preserve">Перед тем как приступить к занятиям </w:t>
            </w:r>
            <w:proofErr w:type="gramStart"/>
            <w:r>
              <w:rPr>
                <w:b/>
                <w:highlight w:val="white"/>
              </w:rPr>
              <w:t>Занимающемуся</w:t>
            </w:r>
            <w:proofErr w:type="gramEnd"/>
            <w:r>
              <w:rPr>
                <w:b/>
                <w:highlight w:val="white"/>
              </w:rPr>
              <w:t xml:space="preserve"> необходимо получить консультацию терапевта и пройти медицинское обследование для выявления возможных противопоказаний к занятиям физической культурой.</w:t>
            </w:r>
          </w:p>
        </w:tc>
      </w:tr>
    </w:tbl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b/>
          <w:highlight w:val="white"/>
        </w:rPr>
      </w:pPr>
      <w:r>
        <w:rPr>
          <w:highlight w:val="white"/>
        </w:rPr>
        <w:t xml:space="preserve">Правильно организованные занятия физическим воспитанием и спортом укрепляют здоровье, улучшают физическое развитие, повышают их физическую подготовленность, совершенствуют функциональные системы их организма. </w:t>
      </w:r>
      <w:r>
        <w:rPr>
          <w:b/>
          <w:highlight w:val="white"/>
        </w:rPr>
        <w:t>Сберечь и укрепить здоровье возможно только при грамотном проведении тренировок.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Выполнение физических упражнений без учета состояния здоровья может нанести человеку непоправимый вред. Необходимо осуществлять </w:t>
      </w:r>
      <w:r>
        <w:rPr>
          <w:highlight w:val="white"/>
        </w:rPr>
        <w:lastRenderedPageBreak/>
        <w:t xml:space="preserve">постоянный </w:t>
      </w:r>
      <w:proofErr w:type="gramStart"/>
      <w:r>
        <w:rPr>
          <w:highlight w:val="white"/>
        </w:rPr>
        <w:t>контроль за</w:t>
      </w:r>
      <w:proofErr w:type="gramEnd"/>
      <w:r>
        <w:rPr>
          <w:highlight w:val="white"/>
        </w:rPr>
        <w:t xml:space="preserve"> функциональным состоянием физкультурника. Это должно осуществляться тренером / его товарищами и им самим. При контроле и самоконтроле базовым в оценке динамики состояния, тренирующегося независимо от его возраста и пола, является непрерывный учет общего самочувствия, общей работоспособности, аппетита, сна, наличия желания заниматься физическими упражнениями.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>Общее самочувствие.</w:t>
      </w:r>
      <w:r>
        <w:rPr>
          <w:highlight w:val="white"/>
        </w:rPr>
        <w:t xml:space="preserve">  Отражает состояние и деятельность всего организма в любом возрасте, и в первую очередь, состояние его центральной нервной системы. При регулярной и правильно проводимой тренировке самочувствие бывает хорошим: человек бодр, жизнерадостен, полон желания учиться, работать, </w:t>
      </w:r>
      <w:proofErr w:type="gramStart"/>
      <w:r>
        <w:rPr>
          <w:highlight w:val="white"/>
        </w:rPr>
        <w:t>веселиться и максимально работоспособен</w:t>
      </w:r>
      <w:proofErr w:type="gramEnd"/>
      <w:r>
        <w:rPr>
          <w:highlight w:val="white"/>
        </w:rPr>
        <w:t>. Когда физкультурник стремится в короткий срок достигнуть высоких результатов и перегружает себя во время тренировок, то отмечается плохое самочувствие, утомление, отсутствие желания тренироваться, пониженная работоспособность. Поэтому важно регулярно следить за своим самочувствием и фиксировать его в дневнике самоконтроля: хорошее, удовлетворительное, плохое.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>Общая работоспособность</w:t>
      </w:r>
      <w:r>
        <w:rPr>
          <w:highlight w:val="white"/>
        </w:rPr>
        <w:t>. Человек работает или принимает участие в процессе обучения в среднем 7-8 часов в сутки, а это половина времени бодрствования. В этот период человек тратит много сил и энергии. Чем она напряженнее и сложнее, тем больше энергетические затраты организма. Поэтому учет характера и условий работы или учебы является немаловажным фактором. При осуществлении контроля и самоконтроля отмечают продолжительность рабочего или учебного дня и дают общую оценку работоспособности: хорошая, удовлетворительная, положительная.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>Аппетит.</w:t>
      </w:r>
      <w:r>
        <w:rPr>
          <w:highlight w:val="white"/>
        </w:rPr>
        <w:t xml:space="preserve"> Непрерывная жизнедеятельность организма нуждается в постоянном поступлении извне пластических и энергоемких веществ. </w:t>
      </w:r>
      <w:r>
        <w:rPr>
          <w:highlight w:val="white"/>
        </w:rPr>
        <w:lastRenderedPageBreak/>
        <w:t xml:space="preserve">Усиленный расход энергии при физических нагрузках увеличивает потребность организма в пище. Улучшение аппетита у физкультурника и спортсмена свидетельствует об усилении процессов обмена веществ. Особенно следует учитывать состояние аппетита утром. Если утром через 30-40 мин. после пробуждения человек испытывает потребность в приеме пищи, то это следует считать вполне нормальным. Если человек в течение 2-3 часов не чувствует желания есть – это указывает на нарушение нормальной функции организма. При контроле и самоконтроле дают следующие оценки аппетита: </w:t>
      </w:r>
      <w:proofErr w:type="gramStart"/>
      <w:r>
        <w:rPr>
          <w:highlight w:val="white"/>
        </w:rPr>
        <w:t>повышенный</w:t>
      </w:r>
      <w:proofErr w:type="gramEnd"/>
      <w:r>
        <w:rPr>
          <w:highlight w:val="white"/>
        </w:rPr>
        <w:t>, хороший, умеренный, положительный, отсутствие аппетита.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>Сон.</w:t>
      </w:r>
      <w:r>
        <w:rPr>
          <w:highlight w:val="white"/>
        </w:rPr>
        <w:t xml:space="preserve"> Во время сна человек отдыхает, восстанавливает свои силы. Если сон наступает быстро, протекает без сновидений и дает утром чувство бодрости и отдыха, то сон считается хорошим. Плохой сон характеризуется длительным засыпанием, пробуждением среди ночи, отсутствием ощущения бодрости, отдыха после сна. При контроле и самоконтроле отмечают длительность сна, его качество, время засыпания и пробуждения и нарушения сна (бессонница, прерывистый и беспокойный).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Желание заниматься физическими упражнениями. </w:t>
      </w:r>
      <w:r>
        <w:rPr>
          <w:highlight w:val="white"/>
        </w:rPr>
        <w:t xml:space="preserve">Если физкультурник / спортсмен не хочет тренироваться, а иногда ощущает отвращение к выполнению физических упражнений, то это является признаком явного переутомления. 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b/>
          <w:highlight w:val="white"/>
        </w:rPr>
      </w:pPr>
      <w:r>
        <w:rPr>
          <w:b/>
          <w:highlight w:val="white"/>
        </w:rPr>
        <w:t>Дети до начала самостоятельного использования системы должны проходить пробы под контролем и с помощью родителей. Кроме того, они должны получить допуск к занятиям физической культурой только после консультации с врачом!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lastRenderedPageBreak/>
        <w:t>Гарвардский степ-тест</w:t>
      </w:r>
      <w:r>
        <w:rPr>
          <w:highlight w:val="white"/>
        </w:rPr>
        <w:t xml:space="preserve"> (рис. 17). Для определения физических возможностей можно использовать гарвардский степ-тест. В течение 5 минут необходимо непрерывно делать «восхождение» на степ, высотой 43 см для женщин, 50 см для мужчин, а затем спускаться.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993"/>
        </w:tabs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ab/>
        <w:t xml:space="preserve">Последовательность действий: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993"/>
        </w:tabs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ab/>
        <w:t xml:space="preserve">1) одна нога поставлена на степ;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993"/>
        </w:tabs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ab/>
        <w:t xml:space="preserve">2) обе ноги на степе;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993"/>
        </w:tabs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ab/>
        <w:t xml:space="preserve">3) одна нога на полу;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993"/>
        </w:tabs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ab/>
        <w:t>4) обе ноги на полу.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993"/>
        </w:tabs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ab/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993"/>
        </w:tabs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ab/>
        <w:t xml:space="preserve">Темп достаточно быстрый – 30 восхождений </w:t>
      </w:r>
      <w:proofErr w:type="gramStart"/>
      <w:r>
        <w:rPr>
          <w:highlight w:val="white"/>
        </w:rPr>
        <w:t>в</w:t>
      </w:r>
      <w:proofErr w:type="gramEnd"/>
      <w:r>
        <w:rPr>
          <w:highlight w:val="white"/>
        </w:rPr>
        <w:t xml:space="preserve"> </w:t>
      </w:r>
      <w:proofErr w:type="gramStart"/>
      <w:r>
        <w:rPr>
          <w:highlight w:val="white"/>
        </w:rPr>
        <w:t>мин</w:t>
      </w:r>
      <w:proofErr w:type="gramEnd"/>
      <w:r>
        <w:rPr>
          <w:highlight w:val="white"/>
        </w:rPr>
        <w:t>. Если 5 минут выполнять упражнение невозможно, засекаем, сколько времени осталось. После упражнения необходимо сесть на стул и подсчитать пульс по следующему графику: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993"/>
        </w:tabs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line="240" w:lineRule="auto"/>
        <w:ind w:left="0" w:hanging="3"/>
        <w:jc w:val="both"/>
        <w:rPr>
          <w:highlight w:val="white"/>
        </w:rPr>
      </w:pPr>
      <w:r>
        <w:rPr>
          <w:highlight w:val="white"/>
        </w:rPr>
        <w:tab/>
      </w:r>
      <w:r>
        <w:rPr>
          <w:b/>
          <w:highlight w:val="white"/>
        </w:rPr>
        <w:t>1)</w:t>
      </w:r>
      <w:r>
        <w:rPr>
          <w:highlight w:val="white"/>
        </w:rPr>
        <w:t xml:space="preserve"> через минуту после окончания упражнения в течение 30 с (</w:t>
      </w:r>
      <w:r>
        <w:rPr>
          <w:b/>
          <w:highlight w:val="white"/>
        </w:rPr>
        <w:t>f1</w:t>
      </w:r>
      <w:r>
        <w:rPr>
          <w:highlight w:val="white"/>
        </w:rPr>
        <w:t>);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ab/>
      </w:r>
      <w:r>
        <w:rPr>
          <w:b/>
          <w:highlight w:val="white"/>
        </w:rPr>
        <w:t>2)</w:t>
      </w:r>
      <w:r>
        <w:rPr>
          <w:highlight w:val="white"/>
        </w:rPr>
        <w:t xml:space="preserve"> через 2 минуты в течение 30 с (</w:t>
      </w:r>
      <w:r>
        <w:rPr>
          <w:b/>
          <w:highlight w:val="white"/>
        </w:rPr>
        <w:t>f2</w:t>
      </w:r>
      <w:r>
        <w:rPr>
          <w:highlight w:val="white"/>
        </w:rPr>
        <w:t>);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ab/>
      </w:r>
      <w:r>
        <w:rPr>
          <w:b/>
          <w:highlight w:val="white"/>
        </w:rPr>
        <w:t>3)</w:t>
      </w:r>
      <w:r>
        <w:rPr>
          <w:highlight w:val="white"/>
        </w:rPr>
        <w:t xml:space="preserve"> через 3 минуты в течение 30 с (</w:t>
      </w:r>
      <w:r>
        <w:rPr>
          <w:b/>
          <w:highlight w:val="white"/>
        </w:rPr>
        <w:t>f3</w:t>
      </w:r>
      <w:r>
        <w:rPr>
          <w:highlight w:val="white"/>
        </w:rPr>
        <w:t>).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ab/>
        <w:t xml:space="preserve">Индекс </w:t>
      </w:r>
      <w:proofErr w:type="gramStart"/>
      <w:r>
        <w:rPr>
          <w:highlight w:val="white"/>
        </w:rPr>
        <w:t>Гарвардского</w:t>
      </w:r>
      <w:proofErr w:type="gram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степ-теста</w:t>
      </w:r>
      <w:proofErr w:type="spellEnd"/>
      <w:r>
        <w:rPr>
          <w:highlight w:val="white"/>
        </w:rPr>
        <w:t xml:space="preserve"> рассчитывается по формуле: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120" w:line="360" w:lineRule="auto"/>
        <w:ind w:left="0" w:hanging="3"/>
        <w:jc w:val="both"/>
        <w:rPr>
          <w:highlight w:val="white"/>
        </w:rPr>
      </w:pPr>
    </w:p>
    <w:tbl>
      <w:tblPr>
        <w:tblStyle w:val="afa"/>
        <w:tblW w:w="933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8400"/>
        <w:gridCol w:w="930"/>
      </w:tblGrid>
      <w:tr w:rsidR="009F6219">
        <w:tc>
          <w:tcPr>
            <w:tcW w:w="8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219" w:rsidRDefault="00C15D4D" w:rsidP="00C15D4D">
            <w:pPr>
              <w:spacing w:line="360" w:lineRule="auto"/>
              <w:ind w:left="0" w:right="41" w:hanging="3"/>
              <w:jc w:val="center"/>
              <w:rPr>
                <w:highlight w:val="white"/>
              </w:rPr>
            </w:pPr>
            <w:r>
              <w:rPr>
                <w:b/>
                <w:highlight w:val="white"/>
              </w:rPr>
              <w:t>ИГСТ = (</w:t>
            </w:r>
            <w:proofErr w:type="spellStart"/>
            <w:r>
              <w:rPr>
                <w:b/>
                <w:highlight w:val="white"/>
              </w:rPr>
              <w:t>tx</w:t>
            </w:r>
            <w:proofErr w:type="spellEnd"/>
            <w:r>
              <w:rPr>
                <w:b/>
                <w:highlight w:val="white"/>
              </w:rPr>
              <w:t xml:space="preserve"> 100) / ((f1 + f2 + f3) </w:t>
            </w:r>
            <w:proofErr w:type="spellStart"/>
            <w:r>
              <w:rPr>
                <w:b/>
                <w:highlight w:val="white"/>
              </w:rPr>
              <w:t>х</w:t>
            </w:r>
            <w:proofErr w:type="spellEnd"/>
            <w:r>
              <w:rPr>
                <w:b/>
                <w:highlight w:val="white"/>
              </w:rPr>
              <w:t xml:space="preserve"> 2),</w:t>
            </w:r>
          </w:p>
        </w:tc>
        <w:tc>
          <w:tcPr>
            <w:tcW w:w="9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219" w:rsidRDefault="00C15D4D" w:rsidP="00C15D4D">
            <w:pPr>
              <w:spacing w:line="360" w:lineRule="auto"/>
              <w:ind w:left="0" w:right="41" w:hanging="3"/>
              <w:jc w:val="center"/>
              <w:rPr>
                <w:highlight w:val="white"/>
              </w:rPr>
            </w:pPr>
            <w:r>
              <w:rPr>
                <w:highlight w:val="white"/>
              </w:rPr>
              <w:t>(1)</w:t>
            </w:r>
          </w:p>
        </w:tc>
      </w:tr>
    </w:tbl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right="41" w:hanging="3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right="41" w:hanging="3"/>
        <w:jc w:val="both"/>
        <w:rPr>
          <w:highlight w:val="white"/>
        </w:rPr>
      </w:pPr>
      <w:r>
        <w:rPr>
          <w:highlight w:val="white"/>
        </w:rPr>
        <w:t xml:space="preserve">где </w:t>
      </w:r>
      <w:proofErr w:type="spellStart"/>
      <w:r>
        <w:rPr>
          <w:b/>
          <w:highlight w:val="white"/>
        </w:rPr>
        <w:t>t</w:t>
      </w:r>
      <w:proofErr w:type="spellEnd"/>
      <w:r>
        <w:rPr>
          <w:highlight w:val="white"/>
        </w:rPr>
        <w:t xml:space="preserve"> – время восхождения в секундах, </w:t>
      </w:r>
      <w:r>
        <w:rPr>
          <w:b/>
          <w:highlight w:val="white"/>
        </w:rPr>
        <w:t>f1, f2, f3</w:t>
      </w:r>
      <w:r>
        <w:rPr>
          <w:highlight w:val="white"/>
        </w:rPr>
        <w:t xml:space="preserve"> – частота сердечных сокращений (ЧСС) за 30 </w:t>
      </w:r>
      <w:proofErr w:type="gramStart"/>
      <w:r>
        <w:rPr>
          <w:highlight w:val="white"/>
        </w:rPr>
        <w:t>с</w:t>
      </w:r>
      <w:proofErr w:type="gramEnd"/>
      <w:r>
        <w:rPr>
          <w:highlight w:val="white"/>
        </w:rPr>
        <w:t xml:space="preserve"> на 2-й, 3-й и 4-й </w:t>
      </w:r>
      <w:proofErr w:type="gramStart"/>
      <w:r>
        <w:rPr>
          <w:highlight w:val="white"/>
        </w:rPr>
        <w:t>минутах</w:t>
      </w:r>
      <w:proofErr w:type="gramEnd"/>
      <w:r>
        <w:rPr>
          <w:highlight w:val="white"/>
        </w:rPr>
        <w:t xml:space="preserve"> восстановления соответственно.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highlight w:val="green"/>
        </w:rPr>
      </w:pPr>
    </w:p>
    <w:p w:rsidR="009F6219" w:rsidRDefault="00C15D4D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lastRenderedPageBreak/>
        <w:drawing>
          <wp:inline distT="114300" distB="114300" distL="114300" distR="114300">
            <wp:extent cx="5043583" cy="2812767"/>
            <wp:effectExtent l="0" t="0" r="0" b="0"/>
            <wp:docPr id="1188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3583" cy="28127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 xml:space="preserve">Рис. 17 </w:t>
      </w:r>
      <w:r>
        <w:rPr>
          <w:highlight w:val="white"/>
        </w:rPr>
        <w:t>Гарвардский степ-тест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0" w:hanging="3"/>
        <w:jc w:val="both"/>
        <w:rPr>
          <w:highlight w:val="green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Проба </w:t>
      </w:r>
      <w:proofErr w:type="spellStart"/>
      <w:r>
        <w:rPr>
          <w:b/>
          <w:highlight w:val="white"/>
        </w:rPr>
        <w:t>Руфье</w:t>
      </w:r>
      <w:proofErr w:type="spellEnd"/>
      <w:r>
        <w:rPr>
          <w:highlight w:val="white"/>
        </w:rPr>
        <w:t xml:space="preserve"> </w:t>
      </w:r>
      <w:proofErr w:type="gramStart"/>
      <w:r>
        <w:rPr>
          <w:highlight w:val="white"/>
        </w:rPr>
        <w:t xml:space="preserve">( </w:t>
      </w:r>
      <w:proofErr w:type="gramEnd"/>
      <w:r>
        <w:rPr>
          <w:highlight w:val="white"/>
        </w:rPr>
        <w:t xml:space="preserve">рис. 18) относится к простейшим функциональным тестам на восстановление </w:t>
      </w:r>
      <w:proofErr w:type="spellStart"/>
      <w:r>
        <w:rPr>
          <w:highlight w:val="white"/>
        </w:rPr>
        <w:t>сердечно-сосудистой</w:t>
      </w:r>
      <w:proofErr w:type="spellEnd"/>
      <w:r>
        <w:rPr>
          <w:highlight w:val="white"/>
        </w:rPr>
        <w:t xml:space="preserve"> системы после физической нагрузки. Методика его проведения следующая: после пятиминутного пребывания в положении сидя у испытуемого подсчитывается ЧСС (пульс) за 15 с (</w:t>
      </w:r>
      <w:r>
        <w:rPr>
          <w:b/>
          <w:highlight w:val="white"/>
        </w:rPr>
        <w:t>Р</w:t>
      </w:r>
      <w:proofErr w:type="gramStart"/>
      <w:r>
        <w:rPr>
          <w:b/>
          <w:highlight w:val="white"/>
          <w:vertAlign w:val="subscript"/>
        </w:rPr>
        <w:t>0</w:t>
      </w:r>
      <w:proofErr w:type="gramEnd"/>
      <w:r>
        <w:rPr>
          <w:highlight w:val="white"/>
        </w:rPr>
        <w:t>); затем производится 30 глубоких приседаний за 30 с. Подсчитывается ЧСС стоя (</w:t>
      </w:r>
      <w:r>
        <w:rPr>
          <w:b/>
          <w:highlight w:val="white"/>
        </w:rPr>
        <w:t>Р</w:t>
      </w:r>
      <w:r>
        <w:rPr>
          <w:b/>
          <w:highlight w:val="white"/>
          <w:vertAlign w:val="subscript"/>
        </w:rPr>
        <w:t>1</w:t>
      </w:r>
      <w:r>
        <w:rPr>
          <w:highlight w:val="white"/>
        </w:rPr>
        <w:t>), а затем через 1 мин отдыха (</w:t>
      </w:r>
      <w:r>
        <w:rPr>
          <w:b/>
          <w:highlight w:val="white"/>
        </w:rPr>
        <w:t>Р</w:t>
      </w:r>
      <w:r>
        <w:rPr>
          <w:b/>
          <w:highlight w:val="white"/>
          <w:vertAlign w:val="subscript"/>
        </w:rPr>
        <w:t>2</w:t>
      </w:r>
      <w:r>
        <w:rPr>
          <w:highlight w:val="white"/>
        </w:rPr>
        <w:t xml:space="preserve">). Каждый раз подсчет ЧСС производится за 15 </w:t>
      </w:r>
      <w:proofErr w:type="gramStart"/>
      <w:r>
        <w:rPr>
          <w:highlight w:val="white"/>
        </w:rPr>
        <w:t>с</w:t>
      </w:r>
      <w:proofErr w:type="gramEnd"/>
      <w:r>
        <w:rPr>
          <w:highlight w:val="white"/>
        </w:rPr>
        <w:t xml:space="preserve"> и результат умножается на 4. 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Расчет индекса </w:t>
      </w:r>
      <w:proofErr w:type="spellStart"/>
      <w:r>
        <w:rPr>
          <w:highlight w:val="white"/>
        </w:rPr>
        <w:t>Руфье</w:t>
      </w:r>
      <w:proofErr w:type="spellEnd"/>
      <w:r>
        <w:rPr>
          <w:highlight w:val="white"/>
        </w:rPr>
        <w:t xml:space="preserve"> производится по формуле: </w:t>
      </w:r>
    </w:p>
    <w:p w:rsidR="009F6219" w:rsidRDefault="009F6219" w:rsidP="00C15D4D">
      <w:pPr>
        <w:tabs>
          <w:tab w:val="left" w:pos="426"/>
        </w:tabs>
        <w:spacing w:after="120" w:line="360" w:lineRule="auto"/>
        <w:ind w:left="0" w:hanging="3"/>
        <w:jc w:val="both"/>
        <w:rPr>
          <w:highlight w:val="white"/>
        </w:rPr>
      </w:pPr>
    </w:p>
    <w:tbl>
      <w:tblPr>
        <w:tblStyle w:val="afb"/>
        <w:tblW w:w="933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8400"/>
        <w:gridCol w:w="930"/>
      </w:tblGrid>
      <w:tr w:rsidR="009F6219">
        <w:tc>
          <w:tcPr>
            <w:tcW w:w="8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219" w:rsidRDefault="00C15D4D" w:rsidP="00C15D4D">
            <w:pPr>
              <w:tabs>
                <w:tab w:val="left" w:pos="1134"/>
              </w:tabs>
              <w:spacing w:line="360" w:lineRule="auto"/>
              <w:ind w:left="0" w:hanging="3"/>
              <w:jc w:val="center"/>
              <w:rPr>
                <w:highlight w:val="white"/>
              </w:rPr>
            </w:pPr>
            <w:r>
              <w:rPr>
                <w:b/>
                <w:highlight w:val="white"/>
              </w:rPr>
              <w:t>ИР= (P</w:t>
            </w:r>
            <w:r>
              <w:rPr>
                <w:b/>
                <w:highlight w:val="white"/>
                <w:vertAlign w:val="subscript"/>
              </w:rPr>
              <w:t>0</w:t>
            </w:r>
            <w:r>
              <w:rPr>
                <w:b/>
                <w:highlight w:val="white"/>
              </w:rPr>
              <w:t>+P</w:t>
            </w:r>
            <w:r>
              <w:rPr>
                <w:b/>
                <w:highlight w:val="white"/>
                <w:vertAlign w:val="subscript"/>
              </w:rPr>
              <w:t>1</w:t>
            </w:r>
            <w:r>
              <w:rPr>
                <w:b/>
                <w:highlight w:val="white"/>
              </w:rPr>
              <w:t>+P</w:t>
            </w:r>
            <w:r>
              <w:rPr>
                <w:b/>
                <w:highlight w:val="white"/>
                <w:vertAlign w:val="subscript"/>
              </w:rPr>
              <w:t>2</w:t>
            </w:r>
            <w:r>
              <w:rPr>
                <w:b/>
                <w:highlight w:val="white"/>
              </w:rPr>
              <w:t>-100) /10,</w:t>
            </w:r>
            <w:r>
              <w:rPr>
                <w:highlight w:val="white"/>
              </w:rPr>
              <w:tab/>
            </w:r>
          </w:p>
        </w:tc>
        <w:tc>
          <w:tcPr>
            <w:tcW w:w="9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219" w:rsidRDefault="00C15D4D" w:rsidP="00C15D4D">
            <w:pPr>
              <w:spacing w:line="360" w:lineRule="auto"/>
              <w:ind w:left="0" w:right="41" w:hanging="3"/>
              <w:jc w:val="center"/>
              <w:rPr>
                <w:highlight w:val="white"/>
              </w:rPr>
            </w:pPr>
            <w:r>
              <w:rPr>
                <w:highlight w:val="white"/>
              </w:rPr>
              <w:t>(2)</w:t>
            </w:r>
          </w:p>
        </w:tc>
      </w:tr>
    </w:tbl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Индекс оценивается: &lt;0 – отлично; 1–5 – хорошо; 6–10 – удовлетворительно; 11–15 – слабо;  &gt; 15 – неудовлетворительно.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hanging="2"/>
        <w:jc w:val="both"/>
        <w:rPr>
          <w:sz w:val="20"/>
          <w:szCs w:val="20"/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lastRenderedPageBreak/>
        <w:drawing>
          <wp:inline distT="114300" distB="114300" distL="114300" distR="114300">
            <wp:extent cx="5939480" cy="1066800"/>
            <wp:effectExtent l="0" t="0" r="0" b="0"/>
            <wp:docPr id="1189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106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 xml:space="preserve">Рис. 18 </w:t>
      </w:r>
      <w:r>
        <w:rPr>
          <w:highlight w:val="white"/>
        </w:rPr>
        <w:t xml:space="preserve">Проба </w:t>
      </w:r>
      <w:proofErr w:type="spellStart"/>
      <w:r>
        <w:rPr>
          <w:highlight w:val="white"/>
        </w:rPr>
        <w:t>Руфье</w:t>
      </w:r>
      <w:proofErr w:type="spellEnd"/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Оценка </w:t>
      </w:r>
      <w:proofErr w:type="spellStart"/>
      <w:proofErr w:type="gramStart"/>
      <w:r>
        <w:rPr>
          <w:b/>
          <w:highlight w:val="white"/>
        </w:rPr>
        <w:t>весо-ростового</w:t>
      </w:r>
      <w:proofErr w:type="spellEnd"/>
      <w:proofErr w:type="gramEnd"/>
      <w:r>
        <w:rPr>
          <w:b/>
          <w:highlight w:val="white"/>
        </w:rPr>
        <w:t xml:space="preserve"> индекса</w:t>
      </w:r>
      <w:r>
        <w:rPr>
          <w:highlight w:val="white"/>
        </w:rPr>
        <w:t xml:space="preserve"> (рис. 19) </w:t>
      </w:r>
      <w:proofErr w:type="spellStart"/>
      <w:r>
        <w:rPr>
          <w:highlight w:val="white"/>
        </w:rPr>
        <w:t>весо-ростовой</w:t>
      </w:r>
      <w:proofErr w:type="spellEnd"/>
      <w:r>
        <w:rPr>
          <w:highlight w:val="white"/>
        </w:rPr>
        <w:t xml:space="preserve"> индекс рассчитывается как отношение массы тела в граммах к росту в сантиметрах. Данный показатель является доступно определяемой интегральной характеристикой имеющейся массы тела и отражает сформировавшийся на текущий момент уровень обменных процессов.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green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1676400"/>
            <wp:effectExtent l="0" t="0" r="0" b="0"/>
            <wp:docPr id="1190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167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19</w:t>
      </w:r>
      <w:r>
        <w:rPr>
          <w:highlight w:val="white"/>
        </w:rPr>
        <w:t xml:space="preserve"> Оценка </w:t>
      </w:r>
      <w:proofErr w:type="spellStart"/>
      <w:proofErr w:type="gramStart"/>
      <w:r>
        <w:rPr>
          <w:highlight w:val="white"/>
        </w:rPr>
        <w:t>весо-ростового</w:t>
      </w:r>
      <w:proofErr w:type="spellEnd"/>
      <w:proofErr w:type="gramEnd"/>
      <w:r>
        <w:rPr>
          <w:highlight w:val="white"/>
        </w:rPr>
        <w:t xml:space="preserve"> индекса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hanging="2"/>
        <w:jc w:val="both"/>
        <w:rPr>
          <w:sz w:val="24"/>
          <w:highlight w:val="yellow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Индекс </w:t>
      </w:r>
      <w:proofErr w:type="spellStart"/>
      <w:r>
        <w:rPr>
          <w:b/>
          <w:highlight w:val="white"/>
        </w:rPr>
        <w:t>Кердо</w:t>
      </w:r>
      <w:proofErr w:type="spellEnd"/>
      <w:r>
        <w:rPr>
          <w:highlight w:val="white"/>
        </w:rPr>
        <w:t xml:space="preserve"> </w:t>
      </w:r>
      <w:proofErr w:type="gramStart"/>
      <w:r>
        <w:rPr>
          <w:highlight w:val="white"/>
        </w:rPr>
        <w:t xml:space="preserve">( </w:t>
      </w:r>
      <w:proofErr w:type="gramEnd"/>
      <w:r>
        <w:rPr>
          <w:highlight w:val="white"/>
        </w:rPr>
        <w:t xml:space="preserve">рис. 20) известно, что величина пульса и </w:t>
      </w:r>
      <w:proofErr w:type="spellStart"/>
      <w:r>
        <w:rPr>
          <w:highlight w:val="white"/>
        </w:rPr>
        <w:t>диастолического</w:t>
      </w:r>
      <w:proofErr w:type="spellEnd"/>
      <w:r>
        <w:rPr>
          <w:highlight w:val="white"/>
        </w:rPr>
        <w:t xml:space="preserve"> артериального давления в норме численно совпадают. Согласно предложению венгерского врача </w:t>
      </w:r>
      <w:proofErr w:type="spellStart"/>
      <w:r>
        <w:rPr>
          <w:highlight w:val="white"/>
        </w:rPr>
        <w:t>Кердо</w:t>
      </w:r>
      <w:proofErr w:type="spellEnd"/>
      <w:r>
        <w:rPr>
          <w:highlight w:val="white"/>
        </w:rPr>
        <w:t xml:space="preserve"> их соотношение (индекс </w:t>
      </w:r>
      <w:proofErr w:type="spellStart"/>
      <w:r>
        <w:rPr>
          <w:highlight w:val="white"/>
        </w:rPr>
        <w:t>Кердо</w:t>
      </w:r>
      <w:proofErr w:type="spellEnd"/>
      <w:r>
        <w:rPr>
          <w:highlight w:val="white"/>
        </w:rPr>
        <w:t xml:space="preserve">) рассчитывается по формуле: </w:t>
      </w:r>
    </w:p>
    <w:tbl>
      <w:tblPr>
        <w:tblStyle w:val="afc"/>
        <w:tblW w:w="933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8400"/>
        <w:gridCol w:w="930"/>
      </w:tblGrid>
      <w:tr w:rsidR="009F6219">
        <w:tc>
          <w:tcPr>
            <w:tcW w:w="8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219" w:rsidRDefault="00C15D4D" w:rsidP="00C15D4D">
            <w:pPr>
              <w:tabs>
                <w:tab w:val="left" w:pos="1134"/>
              </w:tabs>
              <w:spacing w:line="360" w:lineRule="auto"/>
              <w:ind w:left="0" w:hanging="3"/>
              <w:jc w:val="center"/>
              <w:rPr>
                <w:highlight w:val="white"/>
              </w:rPr>
            </w:pPr>
            <w:r>
              <w:rPr>
                <w:b/>
                <w:highlight w:val="white"/>
              </w:rPr>
              <w:t>ИК = Д/</w:t>
            </w:r>
            <w:proofErr w:type="gramStart"/>
            <w:r>
              <w:rPr>
                <w:b/>
                <w:highlight w:val="white"/>
              </w:rPr>
              <w:t>П</w:t>
            </w:r>
            <w:proofErr w:type="gramEnd"/>
            <w:r>
              <w:rPr>
                <w:b/>
                <w:highlight w:val="white"/>
              </w:rPr>
              <w:t>,</w:t>
            </w:r>
            <w:r>
              <w:rPr>
                <w:highlight w:val="white"/>
              </w:rPr>
              <w:tab/>
            </w:r>
          </w:p>
        </w:tc>
        <w:tc>
          <w:tcPr>
            <w:tcW w:w="9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219" w:rsidRDefault="00C15D4D" w:rsidP="00C15D4D">
            <w:pPr>
              <w:spacing w:line="360" w:lineRule="auto"/>
              <w:ind w:left="0" w:right="41" w:hanging="3"/>
              <w:jc w:val="center"/>
              <w:rPr>
                <w:highlight w:val="white"/>
              </w:rPr>
            </w:pPr>
            <w:r>
              <w:rPr>
                <w:highlight w:val="white"/>
              </w:rPr>
              <w:t>(3)</w:t>
            </w:r>
          </w:p>
        </w:tc>
      </w:tr>
    </w:tbl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где </w:t>
      </w:r>
      <w:r>
        <w:rPr>
          <w:b/>
          <w:highlight w:val="white"/>
        </w:rPr>
        <w:t>Д</w:t>
      </w:r>
      <w:r>
        <w:rPr>
          <w:highlight w:val="white"/>
        </w:rPr>
        <w:t xml:space="preserve"> – </w:t>
      </w:r>
      <w:proofErr w:type="spellStart"/>
      <w:r>
        <w:rPr>
          <w:highlight w:val="white"/>
        </w:rPr>
        <w:t>диастолическое</w:t>
      </w:r>
      <w:proofErr w:type="spellEnd"/>
      <w:r>
        <w:rPr>
          <w:highlight w:val="white"/>
        </w:rPr>
        <w:t xml:space="preserve"> давление; </w:t>
      </w:r>
      <w:proofErr w:type="gramStart"/>
      <w:r>
        <w:rPr>
          <w:b/>
          <w:highlight w:val="white"/>
        </w:rPr>
        <w:t>П</w:t>
      </w:r>
      <w:proofErr w:type="gramEnd"/>
      <w:r>
        <w:rPr>
          <w:highlight w:val="white"/>
        </w:rPr>
        <w:t xml:space="preserve"> – пульс. 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green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lastRenderedPageBreak/>
        <w:t xml:space="preserve">При нарушении нервной регуляции </w:t>
      </w:r>
      <w:proofErr w:type="spellStart"/>
      <w:proofErr w:type="gramStart"/>
      <w:r>
        <w:rPr>
          <w:highlight w:val="white"/>
        </w:rPr>
        <w:t>сердечно-сосудистой</w:t>
      </w:r>
      <w:proofErr w:type="spellEnd"/>
      <w:proofErr w:type="gramEnd"/>
      <w:r>
        <w:rPr>
          <w:highlight w:val="white"/>
        </w:rPr>
        <w:t xml:space="preserve"> системы этот показатель становится больше или меньше единицы.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787400"/>
            <wp:effectExtent l="0" t="0" r="0" b="0"/>
            <wp:docPr id="1191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78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20</w:t>
      </w:r>
      <w:r>
        <w:rPr>
          <w:highlight w:val="white"/>
        </w:rPr>
        <w:t xml:space="preserve"> Индекс </w:t>
      </w:r>
      <w:proofErr w:type="spellStart"/>
      <w:r>
        <w:rPr>
          <w:highlight w:val="white"/>
        </w:rPr>
        <w:t>Кердо</w:t>
      </w:r>
      <w:proofErr w:type="spellEnd"/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Проба </w:t>
      </w:r>
      <w:proofErr w:type="spellStart"/>
      <w:r>
        <w:rPr>
          <w:b/>
          <w:highlight w:val="white"/>
        </w:rPr>
        <w:t>Генчи</w:t>
      </w:r>
      <w:proofErr w:type="spellEnd"/>
      <w:r>
        <w:rPr>
          <w:highlight w:val="white"/>
        </w:rPr>
        <w:t xml:space="preserve"> (рис. 21) регистрируется продолжительность задержки дыхания после максимального выдоха.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proofErr w:type="gramStart"/>
      <w:r>
        <w:rPr>
          <w:highlight w:val="white"/>
        </w:rPr>
        <w:t>Для занимающихся спортом – норма 40–60 с, для не занимающихся спортом – 20–40 с.  Для лиц до 18 лет могут фиксироваться в норме более низкие значения.</w:t>
      </w:r>
      <w:proofErr w:type="gramEnd"/>
      <w:r>
        <w:rPr>
          <w:highlight w:val="white"/>
        </w:rPr>
        <w:t xml:space="preserve"> При снижении устойчивости организма к гипоксии продолжительность задержки дыхания на выдохе уменьшается.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711200"/>
            <wp:effectExtent l="0" t="0" r="0" b="0"/>
            <wp:docPr id="1149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71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21</w:t>
      </w:r>
      <w:r>
        <w:rPr>
          <w:highlight w:val="white"/>
        </w:rPr>
        <w:t xml:space="preserve"> Проба </w:t>
      </w:r>
      <w:proofErr w:type="spellStart"/>
      <w:r>
        <w:rPr>
          <w:highlight w:val="white"/>
        </w:rPr>
        <w:t>Генчи</w:t>
      </w:r>
      <w:proofErr w:type="spellEnd"/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>Оценка уровня общего физического развития</w:t>
      </w:r>
      <w:r>
        <w:rPr>
          <w:highlight w:val="white"/>
        </w:rPr>
        <w:t xml:space="preserve"> (показателей </w:t>
      </w:r>
      <w:proofErr w:type="spellStart"/>
      <w:r>
        <w:rPr>
          <w:highlight w:val="white"/>
        </w:rPr>
        <w:t>вегето-сосудистой</w:t>
      </w:r>
      <w:proofErr w:type="spellEnd"/>
      <w:r>
        <w:rPr>
          <w:highlight w:val="white"/>
        </w:rPr>
        <w:t xml:space="preserve"> системы) (рис. 22). Для этого использовался ряд простых в определении показателей, которые вносились в следующую формулу: </w:t>
      </w:r>
    </w:p>
    <w:p w:rsidR="009F6219" w:rsidRDefault="009F6219" w:rsidP="00C15D4D">
      <w:pPr>
        <w:spacing w:line="360" w:lineRule="auto"/>
        <w:ind w:left="0" w:hanging="3"/>
        <w:jc w:val="both"/>
        <w:rPr>
          <w:highlight w:val="white"/>
        </w:rPr>
      </w:pPr>
    </w:p>
    <w:tbl>
      <w:tblPr>
        <w:tblStyle w:val="afd"/>
        <w:tblW w:w="933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8400"/>
        <w:gridCol w:w="930"/>
      </w:tblGrid>
      <w:tr w:rsidR="009F6219">
        <w:tc>
          <w:tcPr>
            <w:tcW w:w="8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219" w:rsidRDefault="00C15D4D">
            <w:pPr>
              <w:spacing w:line="360" w:lineRule="auto"/>
              <w:ind w:hanging="2"/>
              <w:jc w:val="both"/>
              <w:rPr>
                <w:sz w:val="26"/>
                <w:szCs w:val="26"/>
                <w:highlight w:val="white"/>
              </w:rPr>
            </w:pPr>
            <w:r>
              <w:rPr>
                <w:b/>
                <w:sz w:val="22"/>
                <w:szCs w:val="22"/>
                <w:highlight w:val="white"/>
              </w:rPr>
              <w:t>Y = – 0,615 ×X</w:t>
            </w:r>
            <w:r>
              <w:rPr>
                <w:b/>
                <w:sz w:val="22"/>
                <w:szCs w:val="22"/>
                <w:highlight w:val="white"/>
                <w:vertAlign w:val="subscript"/>
              </w:rPr>
              <w:t>1</w:t>
            </w:r>
            <w:r>
              <w:rPr>
                <w:b/>
                <w:sz w:val="22"/>
                <w:szCs w:val="22"/>
                <w:highlight w:val="white"/>
              </w:rPr>
              <w:t xml:space="preserve"> + 0,259×X</w:t>
            </w:r>
            <w:r>
              <w:rPr>
                <w:b/>
                <w:sz w:val="22"/>
                <w:szCs w:val="22"/>
                <w:highlight w:val="white"/>
                <w:vertAlign w:val="subscript"/>
              </w:rPr>
              <w:t>2</w:t>
            </w:r>
            <w:r>
              <w:rPr>
                <w:b/>
                <w:sz w:val="22"/>
                <w:szCs w:val="22"/>
                <w:highlight w:val="white"/>
              </w:rPr>
              <w:t xml:space="preserve"> – 0, 322× X</w:t>
            </w:r>
            <w:r>
              <w:rPr>
                <w:b/>
                <w:sz w:val="22"/>
                <w:szCs w:val="22"/>
                <w:highlight w:val="white"/>
                <w:vertAlign w:val="subscript"/>
              </w:rPr>
              <w:t>3</w:t>
            </w:r>
            <w:r>
              <w:rPr>
                <w:b/>
                <w:sz w:val="22"/>
                <w:szCs w:val="22"/>
                <w:highlight w:val="white"/>
              </w:rPr>
              <w:t xml:space="preserve"> – 0,124× X</w:t>
            </w:r>
            <w:r>
              <w:rPr>
                <w:b/>
                <w:sz w:val="22"/>
                <w:szCs w:val="22"/>
                <w:highlight w:val="white"/>
                <w:vertAlign w:val="subscript"/>
              </w:rPr>
              <w:t>4</w:t>
            </w:r>
            <w:r>
              <w:rPr>
                <w:b/>
                <w:sz w:val="22"/>
                <w:szCs w:val="22"/>
                <w:highlight w:val="white"/>
              </w:rPr>
              <w:t xml:space="preserve"> + 0,148×X</w:t>
            </w:r>
            <w:r>
              <w:rPr>
                <w:b/>
                <w:sz w:val="22"/>
                <w:szCs w:val="22"/>
                <w:highlight w:val="white"/>
                <w:vertAlign w:val="subscript"/>
              </w:rPr>
              <w:t>5</w:t>
            </w:r>
            <w:r>
              <w:rPr>
                <w:b/>
                <w:sz w:val="22"/>
                <w:szCs w:val="22"/>
                <w:highlight w:val="white"/>
              </w:rPr>
              <w:t xml:space="preserve"> – 0,023 × X</w:t>
            </w:r>
            <w:r>
              <w:rPr>
                <w:b/>
                <w:sz w:val="22"/>
                <w:szCs w:val="22"/>
                <w:highlight w:val="white"/>
                <w:vertAlign w:val="subscript"/>
              </w:rPr>
              <w:t>6</w:t>
            </w:r>
            <w:r>
              <w:rPr>
                <w:b/>
                <w:sz w:val="22"/>
                <w:szCs w:val="22"/>
                <w:highlight w:val="white"/>
              </w:rPr>
              <w:t xml:space="preserve"> + 54,21</w:t>
            </w:r>
          </w:p>
        </w:tc>
        <w:tc>
          <w:tcPr>
            <w:tcW w:w="9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219" w:rsidRDefault="00C15D4D" w:rsidP="00C15D4D">
            <w:pPr>
              <w:spacing w:line="360" w:lineRule="auto"/>
              <w:ind w:left="0" w:right="41" w:hanging="3"/>
              <w:jc w:val="center"/>
              <w:rPr>
                <w:highlight w:val="white"/>
              </w:rPr>
            </w:pPr>
            <w:r>
              <w:rPr>
                <w:highlight w:val="white"/>
              </w:rPr>
              <w:t>(4)</w:t>
            </w:r>
          </w:p>
        </w:tc>
      </w:tr>
    </w:tbl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где </w:t>
      </w:r>
      <w:r>
        <w:rPr>
          <w:b/>
          <w:highlight w:val="white"/>
        </w:rPr>
        <w:t>Y</w:t>
      </w:r>
      <w:r>
        <w:rPr>
          <w:highlight w:val="white"/>
        </w:rPr>
        <w:t xml:space="preserve"> – общее физическое состояние;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>X</w:t>
      </w:r>
      <w:r>
        <w:rPr>
          <w:b/>
          <w:highlight w:val="white"/>
          <w:vertAlign w:val="subscript"/>
        </w:rPr>
        <w:t>1</w:t>
      </w:r>
      <w:r>
        <w:rPr>
          <w:b/>
          <w:highlight w:val="white"/>
        </w:rPr>
        <w:t xml:space="preserve"> </w:t>
      </w:r>
      <w:r>
        <w:rPr>
          <w:highlight w:val="white"/>
        </w:rPr>
        <w:t xml:space="preserve">– возраст, лет;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lastRenderedPageBreak/>
        <w:t>X</w:t>
      </w:r>
      <w:r>
        <w:rPr>
          <w:b/>
          <w:highlight w:val="white"/>
          <w:vertAlign w:val="subscript"/>
        </w:rPr>
        <w:t>2</w:t>
      </w:r>
      <w:r>
        <w:rPr>
          <w:b/>
          <w:highlight w:val="white"/>
        </w:rPr>
        <w:t xml:space="preserve"> </w:t>
      </w:r>
      <w:r>
        <w:rPr>
          <w:highlight w:val="white"/>
        </w:rPr>
        <w:t xml:space="preserve">– длина тела, </w:t>
      </w:r>
      <w:proofErr w:type="gramStart"/>
      <w:r>
        <w:rPr>
          <w:highlight w:val="white"/>
        </w:rPr>
        <w:t>см</w:t>
      </w:r>
      <w:proofErr w:type="gramEnd"/>
      <w:r>
        <w:rPr>
          <w:highlight w:val="white"/>
        </w:rPr>
        <w:t xml:space="preserve">;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>X</w:t>
      </w:r>
      <w:r>
        <w:rPr>
          <w:b/>
          <w:highlight w:val="white"/>
          <w:vertAlign w:val="subscript"/>
        </w:rPr>
        <w:t>3</w:t>
      </w:r>
      <w:r>
        <w:rPr>
          <w:highlight w:val="white"/>
        </w:rPr>
        <w:t xml:space="preserve"> – масса тела, </w:t>
      </w:r>
      <w:proofErr w:type="gramStart"/>
      <w:r>
        <w:rPr>
          <w:highlight w:val="white"/>
        </w:rPr>
        <w:t>кг</w:t>
      </w:r>
      <w:proofErr w:type="gramEnd"/>
      <w:r>
        <w:rPr>
          <w:highlight w:val="white"/>
        </w:rPr>
        <w:t xml:space="preserve">;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>X</w:t>
      </w:r>
      <w:r>
        <w:rPr>
          <w:b/>
          <w:highlight w:val="white"/>
          <w:vertAlign w:val="subscript"/>
        </w:rPr>
        <w:t>4</w:t>
      </w:r>
      <w:r>
        <w:rPr>
          <w:b/>
          <w:highlight w:val="white"/>
        </w:rPr>
        <w:t xml:space="preserve"> </w:t>
      </w:r>
      <w:r>
        <w:rPr>
          <w:highlight w:val="white"/>
        </w:rPr>
        <w:t>– ЧСС в покое, уд/мин;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 X</w:t>
      </w:r>
      <w:r>
        <w:rPr>
          <w:b/>
          <w:highlight w:val="white"/>
          <w:vertAlign w:val="subscript"/>
        </w:rPr>
        <w:t>5</w:t>
      </w:r>
      <w:r>
        <w:rPr>
          <w:highlight w:val="white"/>
        </w:rPr>
        <w:t xml:space="preserve"> – систолическое артериальное давление, </w:t>
      </w:r>
      <w:proofErr w:type="gramStart"/>
      <w:r>
        <w:rPr>
          <w:highlight w:val="white"/>
        </w:rPr>
        <w:t>мм</w:t>
      </w:r>
      <w:proofErr w:type="gram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рт.ст</w:t>
      </w:r>
      <w:proofErr w:type="spellEnd"/>
      <w:r>
        <w:rPr>
          <w:highlight w:val="white"/>
        </w:rPr>
        <w:t>.;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 X</w:t>
      </w:r>
      <w:r>
        <w:rPr>
          <w:b/>
          <w:highlight w:val="white"/>
          <w:vertAlign w:val="subscript"/>
        </w:rPr>
        <w:t>6</w:t>
      </w:r>
      <w:r>
        <w:rPr>
          <w:highlight w:val="white"/>
        </w:rPr>
        <w:t xml:space="preserve"> – </w:t>
      </w:r>
      <w:proofErr w:type="spellStart"/>
      <w:r>
        <w:rPr>
          <w:highlight w:val="white"/>
        </w:rPr>
        <w:t>диастолическое</w:t>
      </w:r>
      <w:proofErr w:type="spellEnd"/>
      <w:r>
        <w:rPr>
          <w:highlight w:val="white"/>
        </w:rPr>
        <w:t xml:space="preserve"> артериальное давление, </w:t>
      </w:r>
      <w:proofErr w:type="gramStart"/>
      <w:r>
        <w:rPr>
          <w:highlight w:val="white"/>
        </w:rPr>
        <w:t>мм</w:t>
      </w:r>
      <w:proofErr w:type="gram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рт.ст</w:t>
      </w:r>
      <w:proofErr w:type="spellEnd"/>
      <w:r>
        <w:rPr>
          <w:highlight w:val="white"/>
        </w:rPr>
        <w:t>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green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2781300"/>
            <wp:effectExtent l="0" t="0" r="0" b="0"/>
            <wp:docPr id="1150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78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22</w:t>
      </w:r>
      <w:r>
        <w:rPr>
          <w:highlight w:val="white"/>
        </w:rPr>
        <w:t xml:space="preserve"> Оценка уровня общего физического развития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hanging="2"/>
        <w:jc w:val="both"/>
        <w:rPr>
          <w:sz w:val="24"/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>Тест на ловкость и координацию</w:t>
      </w:r>
      <w:r>
        <w:rPr>
          <w:highlight w:val="white"/>
        </w:rPr>
        <w:t xml:space="preserve"> (рис.23) проводиться преимущественно для детей. Тест заключается в подбрасывании и ловле мяча. 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Ребенок принимает исходное положение (ноги на ширине плеч) и двумя руками подбрасывает вверх мяч диаметром 15-20 см как можно выше, не ограниченное количество раз с обязательной ловлей мяча. Регистрируется количество непрерывно пойманных мячей. 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Ребенку предлагается сделать 2 попытки. Фиксируется лучший результат.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lastRenderedPageBreak/>
        <w:drawing>
          <wp:inline distT="114300" distB="114300" distL="114300" distR="114300">
            <wp:extent cx="5939480" cy="774700"/>
            <wp:effectExtent l="0" t="0" r="0" b="0"/>
            <wp:docPr id="1152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77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 xml:space="preserve">Рис. 23 </w:t>
      </w:r>
      <w:r>
        <w:rPr>
          <w:highlight w:val="white"/>
        </w:rPr>
        <w:t>Тест на ловкость и координацию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both"/>
        <w:rPr>
          <w:highlight w:val="yellow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yellow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yellow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>Проба Штанге</w:t>
      </w:r>
      <w:r>
        <w:rPr>
          <w:highlight w:val="white"/>
        </w:rPr>
        <w:t xml:space="preserve"> (рис. 24). Регистрируется продолжительность задержки дыхания после максимального вдоха. Проба проводится в положении сидя после трех глубоких вдохов выдохов.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698500"/>
            <wp:effectExtent l="0" t="0" r="0" b="0"/>
            <wp:docPr id="1153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69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 xml:space="preserve">Рис. 24 </w:t>
      </w:r>
      <w:r>
        <w:rPr>
          <w:highlight w:val="white"/>
        </w:rPr>
        <w:t>Проба Штанге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both"/>
        <w:rPr>
          <w:highlight w:val="yellow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>Ортостатическая проба</w:t>
      </w:r>
      <w:r>
        <w:rPr>
          <w:highlight w:val="white"/>
        </w:rPr>
        <w:t xml:space="preserve"> (рис. 25). Ортостатическая проба характеризует состояние возбудимости симпатического отдела вегетативной нервной системы. Ее суть заключается в анализе изменений ЧСС и АД при переходе тела испытуемого </w:t>
      </w:r>
      <w:proofErr w:type="gramStart"/>
      <w:r>
        <w:rPr>
          <w:highlight w:val="white"/>
        </w:rPr>
        <w:t>из</w:t>
      </w:r>
      <w:proofErr w:type="gramEnd"/>
      <w:r>
        <w:rPr>
          <w:highlight w:val="white"/>
        </w:rPr>
        <w:t xml:space="preserve"> горизонтального в вертикальное положение. Оценка изменений ЧСС производится по окончанию 1-й мин после перехода в вертикальном положении.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Физиологический тип реакции </w:t>
      </w:r>
      <w:r>
        <w:rPr>
          <w:highlight w:val="white"/>
        </w:rPr>
        <w:t xml:space="preserve">характеризуется умеренным возрастанием ЧСС, умеренным повышением </w:t>
      </w:r>
      <w:proofErr w:type="spellStart"/>
      <w:r>
        <w:rPr>
          <w:highlight w:val="white"/>
        </w:rPr>
        <w:t>диастолического</w:t>
      </w:r>
      <w:proofErr w:type="spellEnd"/>
      <w:r>
        <w:rPr>
          <w:highlight w:val="white"/>
        </w:rPr>
        <w:t xml:space="preserve"> АД и умеренным снижением </w:t>
      </w:r>
      <w:proofErr w:type="gramStart"/>
      <w:r>
        <w:rPr>
          <w:highlight w:val="white"/>
        </w:rPr>
        <w:t>систолического</w:t>
      </w:r>
      <w:proofErr w:type="gramEnd"/>
      <w:r>
        <w:rPr>
          <w:highlight w:val="white"/>
        </w:rPr>
        <w:t xml:space="preserve"> АД. 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При </w:t>
      </w:r>
      <w:proofErr w:type="spellStart"/>
      <w:r>
        <w:rPr>
          <w:highlight w:val="white"/>
        </w:rPr>
        <w:t>гиперсимпатикотонии</w:t>
      </w:r>
      <w:proofErr w:type="spellEnd"/>
      <w:r>
        <w:rPr>
          <w:highlight w:val="white"/>
        </w:rPr>
        <w:t xml:space="preserve"> имеется очаг возбуждения в центрах, регулирующих симпатическую нервную систему, или повышенный выброс </w:t>
      </w:r>
      <w:r>
        <w:rPr>
          <w:highlight w:val="white"/>
        </w:rPr>
        <w:lastRenderedPageBreak/>
        <w:t xml:space="preserve">катехоламинов. </w:t>
      </w:r>
      <w:proofErr w:type="spellStart"/>
      <w:r>
        <w:rPr>
          <w:b/>
          <w:highlight w:val="white"/>
        </w:rPr>
        <w:t>Гиперсимпатикотонический</w:t>
      </w:r>
      <w:proofErr w:type="spellEnd"/>
      <w:r>
        <w:rPr>
          <w:b/>
          <w:highlight w:val="white"/>
        </w:rPr>
        <w:t xml:space="preserve"> тип</w:t>
      </w:r>
      <w:r>
        <w:rPr>
          <w:highlight w:val="white"/>
        </w:rPr>
        <w:t xml:space="preserve"> характеризуется резкой (вплоть до отсутствия) компенсаторной реакции симпатоадреналовой системы на переход тела </w:t>
      </w:r>
      <w:proofErr w:type="gramStart"/>
      <w:r>
        <w:rPr>
          <w:highlight w:val="white"/>
        </w:rPr>
        <w:t>из</w:t>
      </w:r>
      <w:proofErr w:type="gramEnd"/>
      <w:r>
        <w:rPr>
          <w:highlight w:val="white"/>
        </w:rPr>
        <w:t xml:space="preserve"> горизонтального в вертикальное положение. При этом увеличения ЧСС нет или оно незначительно, </w:t>
      </w:r>
      <w:proofErr w:type="spellStart"/>
      <w:r>
        <w:rPr>
          <w:highlight w:val="white"/>
        </w:rPr>
        <w:t>диастолическое</w:t>
      </w:r>
      <w:proofErr w:type="spellEnd"/>
      <w:r>
        <w:rPr>
          <w:highlight w:val="white"/>
        </w:rPr>
        <w:t xml:space="preserve"> АД резко снижается (вплоть до развития обморока). У отдельных лиц эти изменения могут развиться без видимых причин – </w:t>
      </w:r>
      <w:proofErr w:type="spellStart"/>
      <w:r>
        <w:rPr>
          <w:highlight w:val="white"/>
        </w:rPr>
        <w:t>идиопатическая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постуральная</w:t>
      </w:r>
      <w:proofErr w:type="spellEnd"/>
      <w:r>
        <w:rPr>
          <w:highlight w:val="white"/>
        </w:rPr>
        <w:t xml:space="preserve"> гипотония. При </w:t>
      </w:r>
      <w:proofErr w:type="spellStart"/>
      <w:r>
        <w:rPr>
          <w:b/>
          <w:highlight w:val="white"/>
        </w:rPr>
        <w:t>симпатикоастеническом</w:t>
      </w:r>
      <w:proofErr w:type="spellEnd"/>
      <w:r>
        <w:rPr>
          <w:highlight w:val="white"/>
        </w:rPr>
        <w:t xml:space="preserve"> типе нормальная или </w:t>
      </w:r>
      <w:proofErr w:type="spellStart"/>
      <w:r>
        <w:rPr>
          <w:highlight w:val="white"/>
        </w:rPr>
        <w:t>гиперсимпатикотоническая</w:t>
      </w:r>
      <w:proofErr w:type="spellEnd"/>
      <w:r>
        <w:rPr>
          <w:highlight w:val="white"/>
        </w:rPr>
        <w:t xml:space="preserve"> компенсаторная реакция, возникшая сразу после перехода в вертикальное положение, через 5-10 мин самопроизвольно сменяется выраженным снижением ЧСС и ДАД, ЧСС достигает значений более низких, чем в горизонтальном положении. Это происходит вследствие истощения компенсаторно-адаптационных возможностей симпатической нервной системы при одновременном значительном повышении тонуса блуждающего нерва.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2336800"/>
            <wp:effectExtent l="0" t="0" r="0" b="0"/>
            <wp:docPr id="1154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33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25</w:t>
      </w:r>
      <w:r>
        <w:rPr>
          <w:highlight w:val="white"/>
        </w:rPr>
        <w:t xml:space="preserve"> Ортостатическая проба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yellow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>Частота сердечных сокращений (ЧСС)</w:t>
      </w:r>
      <w:r>
        <w:rPr>
          <w:highlight w:val="white"/>
        </w:rPr>
        <w:t xml:space="preserve"> – количество сокращений сердца за одну минуту (рис. 26). Это наиболее легко измеряемый показатель работы сердечной мышцы, получить который самостоятельно довольно просто. 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Для определения ЧСС, кистью охватывают руку в области лучезапястного сустава так, чтобы большой палец находился на тыльной стороне кисти, а указательным, средним и безымянным пальцами прижимают кожу на передней поверхности предплечья, где четко прощупывается пульсирующая лучевая артерия. При этом рука, на которой прощупывают пульс, должна находиться в удобном положении, и мышцы не должны быть напряжены. Для более удобного и быстрого измерения показателя ЧСС за 1 минуту, подсчет пульсирующих ударов в зоне лучевой артерии подсчитывается за 15 секунд и умножается на 4. Мониторинг дает возможность постоянно следить за динамикой величины ЧСС, наполнением и напряжением пульса, и его ритмичностью. 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С помощью данных о ЧСС, в достижении желаемого результата от самостоятельных занятий физическими упражнениями, можно подбирать интенсивность нагрузки. Для определения показателя ЧСС в определенной зоне интенсивности физической нагрузки, необходимо знать ЧСС в зоне максимальной интенсивности. Она рассчитывается по формуле (5).</w:t>
      </w:r>
    </w:p>
    <w:p w:rsidR="009F6219" w:rsidRDefault="009F6219" w:rsidP="00C15D4D">
      <w:pPr>
        <w:spacing w:line="360" w:lineRule="auto"/>
        <w:ind w:left="0" w:hanging="3"/>
        <w:jc w:val="both"/>
        <w:rPr>
          <w:highlight w:val="white"/>
        </w:rPr>
      </w:pPr>
    </w:p>
    <w:tbl>
      <w:tblPr>
        <w:tblStyle w:val="afe"/>
        <w:tblW w:w="933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8400"/>
        <w:gridCol w:w="930"/>
      </w:tblGrid>
      <w:tr w:rsidR="009F6219">
        <w:tc>
          <w:tcPr>
            <w:tcW w:w="8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219" w:rsidRDefault="00C15D4D" w:rsidP="00C15D4D">
            <w:pPr>
              <w:spacing w:line="360" w:lineRule="auto"/>
              <w:ind w:left="0" w:hanging="3"/>
              <w:jc w:val="center"/>
              <w:rPr>
                <w:sz w:val="26"/>
                <w:szCs w:val="26"/>
                <w:highlight w:val="white"/>
              </w:rPr>
            </w:pPr>
            <w:r>
              <w:rPr>
                <w:highlight w:val="white"/>
              </w:rPr>
              <w:t xml:space="preserve"> </w:t>
            </w:r>
            <w:proofErr w:type="spellStart"/>
            <w:r>
              <w:rPr>
                <w:b/>
                <w:highlight w:val="white"/>
              </w:rPr>
              <w:t>ЧССмах</w:t>
            </w:r>
            <w:proofErr w:type="spellEnd"/>
            <w:r>
              <w:rPr>
                <w:b/>
                <w:highlight w:val="white"/>
              </w:rPr>
              <w:t xml:space="preserve"> =  220 – возраст</w:t>
            </w:r>
            <w:r>
              <w:rPr>
                <w:b/>
                <w:highlight w:val="white"/>
              </w:rPr>
              <w:tab/>
            </w:r>
          </w:p>
        </w:tc>
        <w:tc>
          <w:tcPr>
            <w:tcW w:w="9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6219" w:rsidRDefault="00C15D4D" w:rsidP="00C15D4D">
            <w:pPr>
              <w:spacing w:line="360" w:lineRule="auto"/>
              <w:ind w:left="0" w:right="41" w:hanging="3"/>
              <w:jc w:val="center"/>
              <w:rPr>
                <w:highlight w:val="white"/>
              </w:rPr>
            </w:pPr>
            <w:r>
              <w:rPr>
                <w:highlight w:val="white"/>
              </w:rPr>
              <w:t>(5)</w:t>
            </w:r>
          </w:p>
        </w:tc>
      </w:tr>
    </w:tbl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Далее границы зон интенсивности рассчитываются как процент </w:t>
      </w:r>
      <w:proofErr w:type="gramStart"/>
      <w:r>
        <w:rPr>
          <w:highlight w:val="white"/>
        </w:rPr>
        <w:t>от</w:t>
      </w:r>
      <w:proofErr w:type="gramEnd"/>
      <w:r>
        <w:rPr>
          <w:highlight w:val="white"/>
        </w:rPr>
        <w:t xml:space="preserve"> максимальной ЧСС.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Выделяют 5 зон интенсивности физических нагрузок.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Умеренная. Пульс в этой зоне интенсивности нагрузки от 50% до 59% от </w:t>
      </w:r>
      <w:proofErr w:type="spellStart"/>
      <w:r>
        <w:rPr>
          <w:highlight w:val="white"/>
        </w:rPr>
        <w:t>ЧСС</w:t>
      </w:r>
      <w:proofErr w:type="gramStart"/>
      <w:r>
        <w:rPr>
          <w:highlight w:val="white"/>
        </w:rPr>
        <w:t>m</w:t>
      </w:r>
      <w:proofErr w:type="gramEnd"/>
      <w:r>
        <w:rPr>
          <w:highlight w:val="white"/>
        </w:rPr>
        <w:t>ах</w:t>
      </w:r>
      <w:proofErr w:type="spellEnd"/>
      <w:r>
        <w:rPr>
          <w:highlight w:val="white"/>
        </w:rPr>
        <w:t>. Физическая нагрузка направлена на устранение усталости, снижение эмоционального напряжения после трудового дня.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Средняя. Пульс от 60% до 69% от </w:t>
      </w:r>
      <w:proofErr w:type="spellStart"/>
      <w:r>
        <w:rPr>
          <w:highlight w:val="white"/>
        </w:rPr>
        <w:t>ЧСС</w:t>
      </w:r>
      <w:proofErr w:type="gramStart"/>
      <w:r>
        <w:rPr>
          <w:highlight w:val="white"/>
        </w:rPr>
        <w:t>m</w:t>
      </w:r>
      <w:proofErr w:type="gramEnd"/>
      <w:r>
        <w:rPr>
          <w:highlight w:val="white"/>
        </w:rPr>
        <w:t>ах</w:t>
      </w:r>
      <w:proofErr w:type="spellEnd"/>
      <w:r>
        <w:rPr>
          <w:highlight w:val="white"/>
        </w:rPr>
        <w:t xml:space="preserve">. С помощью выполнения физических упражнений в этой зоне интенсивности, основные функциональные показатели организма доводятся до средней границы физиологической нормы. 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proofErr w:type="spellStart"/>
      <w:r>
        <w:rPr>
          <w:b/>
          <w:highlight w:val="white"/>
        </w:rPr>
        <w:t>Субмаксимальная</w:t>
      </w:r>
      <w:proofErr w:type="spellEnd"/>
      <w:r>
        <w:rPr>
          <w:b/>
          <w:highlight w:val="white"/>
        </w:rPr>
        <w:t xml:space="preserve">. </w:t>
      </w:r>
      <w:r>
        <w:rPr>
          <w:highlight w:val="white"/>
        </w:rPr>
        <w:t>П</w:t>
      </w:r>
      <w:r>
        <w:rPr>
          <w:b/>
          <w:highlight w:val="white"/>
        </w:rPr>
        <w:t xml:space="preserve">ульс 70% до 79% от </w:t>
      </w:r>
      <w:r>
        <w:rPr>
          <w:highlight w:val="white"/>
        </w:rPr>
        <w:t xml:space="preserve">ЧСС </w:t>
      </w:r>
      <w:proofErr w:type="spellStart"/>
      <w:proofErr w:type="gramStart"/>
      <w:r>
        <w:rPr>
          <w:highlight w:val="white"/>
        </w:rPr>
        <w:t>m</w:t>
      </w:r>
      <w:proofErr w:type="gramEnd"/>
      <w:r>
        <w:rPr>
          <w:highlight w:val="white"/>
        </w:rPr>
        <w:t>ах</w:t>
      </w:r>
      <w:proofErr w:type="spellEnd"/>
      <w:r>
        <w:rPr>
          <w:highlight w:val="white"/>
        </w:rPr>
        <w:t>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Выполнение тренировочной нагрузки в аэробной зоне, где </w:t>
      </w:r>
      <w:r>
        <w:rPr>
          <w:highlight w:val="white"/>
        </w:rPr>
        <w:t>активно начинает использоваться кислород для получения энергии. Тренировка в этой зоне может длиться от 30 до 50 минут, но минимальный эффект достигается уже через 15 мин.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proofErr w:type="spellStart"/>
      <w:r>
        <w:rPr>
          <w:b/>
          <w:highlight w:val="white"/>
        </w:rPr>
        <w:t>Околомаксимальная</w:t>
      </w:r>
      <w:proofErr w:type="spellEnd"/>
      <w:r>
        <w:rPr>
          <w:b/>
          <w:highlight w:val="white"/>
        </w:rPr>
        <w:t xml:space="preserve">. Пульс в этой зоне интенсивности нагрузки от 80% до 89% от </w:t>
      </w:r>
      <w:r>
        <w:rPr>
          <w:highlight w:val="white"/>
        </w:rPr>
        <w:t xml:space="preserve">ЧСС </w:t>
      </w:r>
      <w:proofErr w:type="spellStart"/>
      <w:proofErr w:type="gramStart"/>
      <w:r>
        <w:rPr>
          <w:highlight w:val="white"/>
        </w:rPr>
        <w:t>m</w:t>
      </w:r>
      <w:proofErr w:type="gramEnd"/>
      <w:r>
        <w:rPr>
          <w:highlight w:val="white"/>
        </w:rPr>
        <w:t>ах</w:t>
      </w:r>
      <w:proofErr w:type="spellEnd"/>
      <w:r>
        <w:rPr>
          <w:highlight w:val="white"/>
        </w:rPr>
        <w:t>. Тренировка в этой зоне должна быть частью тренировки и может длиться от 10 до 20 минут. Тренироваться в данной зоне рекомендуется людям в очень хорошей физической форме.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 xml:space="preserve">Максимальная. Пульс 90% до 100% от </w:t>
      </w:r>
      <w:proofErr w:type="spellStart"/>
      <w:r>
        <w:rPr>
          <w:highlight w:val="white"/>
        </w:rPr>
        <w:t>ЧСС</w:t>
      </w:r>
      <w:proofErr w:type="gramStart"/>
      <w:r>
        <w:rPr>
          <w:highlight w:val="white"/>
        </w:rPr>
        <w:t>m</w:t>
      </w:r>
      <w:proofErr w:type="gramEnd"/>
      <w:r>
        <w:rPr>
          <w:highlight w:val="white"/>
        </w:rPr>
        <w:t>ах</w:t>
      </w:r>
      <w:proofErr w:type="spellEnd"/>
      <w:r>
        <w:rPr>
          <w:highlight w:val="white"/>
        </w:rPr>
        <w:t>.  В максимальной зоне интенсивности физической нагрузки тренируются спортсмены высокого класса, под руководством тренера и спортивного врача, так как организм работает на пределе своих возможностей.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Самостоятельные занятия физическими упражнениями для «новичков» рекомендуется проводить в умеренной и средней </w:t>
      </w:r>
      <w:proofErr w:type="gramStart"/>
      <w:r>
        <w:rPr>
          <w:highlight w:val="white"/>
        </w:rPr>
        <w:t>зонах</w:t>
      </w:r>
      <w:proofErr w:type="gramEnd"/>
      <w:r>
        <w:rPr>
          <w:highlight w:val="white"/>
        </w:rPr>
        <w:t xml:space="preserve"> интенсивности физической нагрузки. Для поддержания хорошей физической «формы» и оптимального функционального состояния, организма, в основной части занятия рекомендуется выполнять упражнения в </w:t>
      </w:r>
      <w:proofErr w:type="spellStart"/>
      <w:r>
        <w:rPr>
          <w:highlight w:val="white"/>
        </w:rPr>
        <w:t>субмаксимальной</w:t>
      </w:r>
      <w:proofErr w:type="spellEnd"/>
      <w:r>
        <w:rPr>
          <w:highlight w:val="white"/>
        </w:rPr>
        <w:t xml:space="preserve"> зоне интенсивности физической нагрузки.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3492500"/>
            <wp:effectExtent l="0" t="0" r="0" b="0"/>
            <wp:docPr id="1155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349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 xml:space="preserve">Рис. 26 </w:t>
      </w:r>
      <w:r>
        <w:rPr>
          <w:highlight w:val="white"/>
        </w:rPr>
        <w:t>Частота сердечных сокращений (ЧСС)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hanging="2"/>
        <w:jc w:val="both"/>
        <w:rPr>
          <w:sz w:val="24"/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b/>
          <w:highlight w:val="white"/>
        </w:rPr>
        <w:t>Кистевая динамометрия</w:t>
      </w:r>
      <w:r>
        <w:rPr>
          <w:highlight w:val="white"/>
        </w:rPr>
        <w:t xml:space="preserve"> (рис. 27). Для определения абсолютного показателя силы мышц-сгибателей кисти испытуемый в положении стоя отводит вытянутую руку с динамометром (подвижной частью к пальцам) под прямым углом к туловищу (на уровне плеча). Вторая, свободная рука, опущена и расслаблена. Затем испытуемый дважды выполняет максимальное усилие на динамометре (максимально его сжимает) на каждой руке. Фиксируется лучший результат.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lastRenderedPageBreak/>
        <w:drawing>
          <wp:inline distT="114300" distB="114300" distL="114300" distR="114300">
            <wp:extent cx="5939480" cy="2044700"/>
            <wp:effectExtent l="0" t="0" r="0" b="0"/>
            <wp:docPr id="1156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04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27</w:t>
      </w:r>
      <w:r>
        <w:rPr>
          <w:highlight w:val="white"/>
        </w:rPr>
        <w:t xml:space="preserve"> Кистевая динамометрия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both"/>
        <w:rPr>
          <w:highlight w:val="yellow"/>
        </w:rPr>
      </w:pPr>
      <w:bookmarkStart w:id="22" w:name="_heading=h.44sinio" w:colFirst="0" w:colLast="0"/>
      <w:bookmarkEnd w:id="22"/>
    </w:p>
    <w:p w:rsidR="009F6219" w:rsidRDefault="00C15D4D">
      <w:pPr>
        <w:keepNext/>
        <w:keepLines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  <w:r>
        <w:rPr>
          <w:b/>
          <w:highlight w:val="white"/>
        </w:rPr>
        <w:t>Формирование плана – графика занятий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Для формирования плана-графика занятий по выбранному виду двигательной активности необходимо указать пол и возраст, подтвердить отсутствие противопоказаний, определить уровень подготовленности, указать владение или не владение техническими навыками в выбранном виде двигательной активности, указать желаемый тип занятий. </w:t>
      </w:r>
      <w:proofErr w:type="gramStart"/>
      <w:r>
        <w:rPr>
          <w:highlight w:val="white"/>
        </w:rPr>
        <w:t>Возможно</w:t>
      </w:r>
      <w:proofErr w:type="gramEnd"/>
      <w:r>
        <w:rPr>
          <w:highlight w:val="white"/>
        </w:rPr>
        <w:t xml:space="preserve"> составить программу занятий с учетом сниженной нагрузки. С учетом внесенных данных индивидуальный план-график формируется системой автоматически, визуализируется на месяц или на год (рис. 28).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lastRenderedPageBreak/>
        <w:drawing>
          <wp:inline distT="114300" distB="114300" distL="114300" distR="114300">
            <wp:extent cx="4706303" cy="8115355"/>
            <wp:effectExtent l="0" t="0" r="0" b="0"/>
            <wp:docPr id="1157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6303" cy="8115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28</w:t>
      </w:r>
      <w:r>
        <w:rPr>
          <w:highlight w:val="white"/>
        </w:rPr>
        <w:t xml:space="preserve"> Формирование план-графика занятий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yellow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Pr="005E063C" w:rsidRDefault="00C15D4D" w:rsidP="005E06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Система автоматически формирует пользователю набор упражнений для занятий на каждый месяц в течение года (рис.29). Пользователю предлагается выбрать упражнения на одно занятие в рамках месяца, просмотрев описание упражнения. Система не даст сформировать занятие, если пользователь не выберет необходимое количество упражнений. Сформировать программу с упражнениями и перейти в занятие возможно по активной кнопке </w:t>
      </w:r>
      <w:r>
        <w:rPr>
          <w:b/>
          <w:highlight w:val="white"/>
        </w:rPr>
        <w:t>“Сформировать”</w:t>
      </w:r>
      <w:r w:rsidR="005E063C">
        <w:rPr>
          <w:highlight w:val="white"/>
        </w:rPr>
        <w:t xml:space="preserve">.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4158228" cy="5876014"/>
            <wp:effectExtent l="19050" t="0" r="0" b="0"/>
            <wp:docPr id="1158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56781" cy="58739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Pr="005E063C" w:rsidRDefault="00C15D4D" w:rsidP="005E06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yellow"/>
        </w:rPr>
      </w:pPr>
      <w:r>
        <w:rPr>
          <w:b/>
          <w:highlight w:val="white"/>
        </w:rPr>
        <w:t>Рис. 29</w:t>
      </w:r>
      <w:r>
        <w:rPr>
          <w:highlight w:val="white"/>
        </w:rPr>
        <w:t xml:space="preserve"> Программа с упражнениями на одно занятие в рамках месяца</w:t>
      </w:r>
      <w:bookmarkStart w:id="23" w:name="_heading=h.qbm1yun6bu47" w:colFirst="0" w:colLast="0"/>
      <w:bookmarkEnd w:id="23"/>
    </w:p>
    <w:p w:rsidR="009F6219" w:rsidRDefault="00C15D4D">
      <w:pPr>
        <w:keepNext/>
        <w:keepLines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highlight w:val="white"/>
        </w:rPr>
      </w:pPr>
      <w:r>
        <w:rPr>
          <w:b/>
          <w:highlight w:val="white"/>
        </w:rPr>
        <w:lastRenderedPageBreak/>
        <w:t>Занятия (практико-ориентированные рекомендации)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Занятие (рис. 30) представлено из трех основных блоков: разминки, основная часть занятия (выбранные упражнения на предыдущей странице), заминка. Рекомендации для занимающихся представлены в виде таблиц, текстового описания, изображения или видео </w:t>
      </w:r>
      <w:proofErr w:type="spellStart"/>
      <w:r>
        <w:rPr>
          <w:highlight w:val="white"/>
        </w:rPr>
        <w:t>контента</w:t>
      </w:r>
      <w:proofErr w:type="spellEnd"/>
      <w:r>
        <w:rPr>
          <w:highlight w:val="white"/>
        </w:rPr>
        <w:t>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4801553" cy="5486389"/>
            <wp:effectExtent l="0" t="0" r="0" b="0"/>
            <wp:docPr id="1160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01553" cy="54863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30</w:t>
      </w:r>
      <w:r>
        <w:rPr>
          <w:highlight w:val="white"/>
        </w:rPr>
        <w:t xml:space="preserve"> </w:t>
      </w:r>
      <w:proofErr w:type="spellStart"/>
      <w:r>
        <w:rPr>
          <w:highlight w:val="white"/>
        </w:rPr>
        <w:t>Практико</w:t>
      </w:r>
      <w:proofErr w:type="spellEnd"/>
      <w:r>
        <w:rPr>
          <w:highlight w:val="white"/>
        </w:rPr>
        <w:t xml:space="preserve"> – ориентированные рекомендации 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После выполнения рекомендаций и выбранных упражнений пользователь должен перейти к оценке своего состояния после занятия по кнопке </w:t>
      </w:r>
      <w:r>
        <w:rPr>
          <w:b/>
          <w:highlight w:val="white"/>
        </w:rPr>
        <w:t>“Оценить состояние”</w:t>
      </w:r>
      <w:r>
        <w:rPr>
          <w:highlight w:val="white"/>
        </w:rPr>
        <w:t xml:space="preserve">, где системой будет предложен контроль </w:t>
      </w:r>
      <w:r>
        <w:rPr>
          <w:highlight w:val="white"/>
        </w:rPr>
        <w:lastRenderedPageBreak/>
        <w:t xml:space="preserve">переносимости физических нагрузок. Пользователь может сформировать новое занятие в рамках текущего месяца или завершить занятия текущего месяца и     перейти к     следующему   путем    нажатия кнопки </w:t>
      </w:r>
      <w:r>
        <w:rPr>
          <w:b/>
          <w:highlight w:val="white"/>
        </w:rPr>
        <w:t>“Завершить”</w:t>
      </w:r>
      <w:r>
        <w:rPr>
          <w:b/>
          <w:highlight w:val="white"/>
        </w:rPr>
        <w:br/>
      </w:r>
      <w:r>
        <w:rPr>
          <w:highlight w:val="white"/>
        </w:rPr>
        <w:t>(рис. 31-32).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green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4561376" cy="6937092"/>
            <wp:effectExtent l="0" t="0" r="0" b="0"/>
            <wp:docPr id="1134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61376" cy="69370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lastRenderedPageBreak/>
        <w:t>Рис. 31</w:t>
      </w:r>
      <w:r>
        <w:rPr>
          <w:highlight w:val="white"/>
        </w:rPr>
        <w:t xml:space="preserve"> Завершение занятий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030370" cy="1784067"/>
            <wp:effectExtent l="0" t="0" r="0" b="0"/>
            <wp:docPr id="1137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0370" cy="17840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32</w:t>
      </w:r>
      <w:r>
        <w:rPr>
          <w:highlight w:val="white"/>
        </w:rPr>
        <w:t xml:space="preserve"> Оценка состояния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yellow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both"/>
        <w:rPr>
          <w:highlight w:val="white"/>
        </w:rPr>
      </w:pPr>
      <w:bookmarkStart w:id="24" w:name="_heading=h.z337ya" w:colFirst="0" w:colLast="0"/>
      <w:bookmarkEnd w:id="24"/>
      <w:r>
        <w:rPr>
          <w:highlight w:val="white"/>
        </w:rPr>
        <w:t xml:space="preserve">Далее рассмотрим сообщения, которые приходят оператору. </w:t>
      </w:r>
    </w:p>
    <w:p w:rsidR="005E063C" w:rsidRDefault="005E063C">
      <w:pPr>
        <w:suppressAutoHyphens w:val="0"/>
        <w:spacing w:line="240" w:lineRule="auto"/>
        <w:ind w:leftChars="0" w:left="0" w:firstLineChars="0"/>
        <w:textDirection w:val="lrTb"/>
        <w:textAlignment w:val="auto"/>
        <w:outlineLvl w:val="9"/>
        <w:rPr>
          <w:highlight w:val="white"/>
        </w:rPr>
      </w:pPr>
      <w:bookmarkStart w:id="25" w:name="_heading=h.j8ng7px3t18z" w:colFirst="0" w:colLast="0"/>
      <w:bookmarkEnd w:id="25"/>
      <w:r>
        <w:rPr>
          <w:highlight w:val="white"/>
        </w:rPr>
        <w:br w:type="page"/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both"/>
        <w:rPr>
          <w:highlight w:val="white"/>
        </w:rPr>
      </w:pPr>
    </w:p>
    <w:p w:rsidR="009F6219" w:rsidRPr="005E063C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both"/>
        <w:rPr>
          <w:b/>
          <w:sz w:val="32"/>
          <w:szCs w:val="32"/>
          <w:highlight w:val="white"/>
        </w:rPr>
      </w:pPr>
      <w:bookmarkStart w:id="26" w:name="_heading=h.15yts0vmdt31" w:colFirst="0" w:colLast="0"/>
      <w:bookmarkEnd w:id="26"/>
      <w:r w:rsidRPr="005E063C">
        <w:rPr>
          <w:b/>
          <w:sz w:val="32"/>
          <w:szCs w:val="32"/>
          <w:highlight w:val="white"/>
        </w:rPr>
        <w:t>4 Сообщения оператору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highlight w:val="white"/>
        </w:rPr>
      </w:pP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1066800"/>
            <wp:effectExtent l="0" t="0" r="0" b="0"/>
            <wp:docPr id="1138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106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33</w:t>
      </w:r>
      <w:r>
        <w:rPr>
          <w:highlight w:val="white"/>
        </w:rPr>
        <w:t xml:space="preserve"> Информационное сообщение о необходимости выбора уровня подготовки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1676400"/>
            <wp:effectExtent l="0" t="0" r="0" b="0"/>
            <wp:docPr id="1139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167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34</w:t>
      </w:r>
      <w:r>
        <w:rPr>
          <w:highlight w:val="white"/>
        </w:rPr>
        <w:t xml:space="preserve"> Информационное сообщение с общими рекомендациями перед началом занятий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bookmarkStart w:id="27" w:name="_heading=h.4i7ojhp" w:colFirst="0" w:colLast="0"/>
      <w:bookmarkEnd w:id="27"/>
      <w:r>
        <w:rPr>
          <w:noProof/>
          <w:highlight w:val="white"/>
        </w:rPr>
        <w:drawing>
          <wp:inline distT="114300" distB="114300" distL="114300" distR="114300">
            <wp:extent cx="5939480" cy="1803400"/>
            <wp:effectExtent l="0" t="0" r="0" b="0"/>
            <wp:docPr id="112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180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5E063C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bookmarkStart w:id="28" w:name="_heading=h.c76vuiqy7k80" w:colFirst="0" w:colLast="0"/>
      <w:bookmarkEnd w:id="28"/>
      <w:r>
        <w:rPr>
          <w:b/>
          <w:highlight w:val="white"/>
        </w:rPr>
        <w:t xml:space="preserve">Рис. 35 </w:t>
      </w:r>
      <w:r>
        <w:rPr>
          <w:highlight w:val="white"/>
        </w:rPr>
        <w:t xml:space="preserve">Информационное сообщение перед началом составления индивидуальной программы занятий </w:t>
      </w:r>
      <w:bookmarkStart w:id="29" w:name="_heading=h.aqadkcmgrxlc" w:colFirst="0" w:colLast="0"/>
      <w:bookmarkEnd w:id="29"/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rPr>
          <w:highlight w:val="white"/>
        </w:rPr>
      </w:pPr>
      <w:bookmarkStart w:id="30" w:name="_heading=h.6v121v2fgxfb" w:colFirst="0" w:colLast="0"/>
      <w:bookmarkEnd w:id="30"/>
      <w:r>
        <w:rPr>
          <w:highlight w:val="white"/>
        </w:rPr>
        <w:t xml:space="preserve">Система позволяет </w:t>
      </w:r>
      <w:proofErr w:type="gramStart"/>
      <w:r>
        <w:rPr>
          <w:highlight w:val="white"/>
        </w:rPr>
        <w:t>перейти также перейти</w:t>
      </w:r>
      <w:proofErr w:type="gramEnd"/>
      <w:r>
        <w:rPr>
          <w:highlight w:val="white"/>
        </w:rPr>
        <w:t xml:space="preserve"> на контрастную версию.</w:t>
      </w:r>
    </w:p>
    <w:p w:rsidR="009F6219" w:rsidRDefault="00C15D4D" w:rsidP="00C15D4D">
      <w:pPr>
        <w:keepNext/>
        <w:keepLines/>
        <w:pageBreakBefore/>
        <w:pBdr>
          <w:top w:val="nil"/>
          <w:left w:val="nil"/>
          <w:bottom w:val="nil"/>
          <w:right w:val="nil"/>
          <w:between w:val="nil"/>
        </w:pBdr>
        <w:spacing w:before="240" w:after="60" w:line="360" w:lineRule="auto"/>
        <w:ind w:left="0" w:hanging="3"/>
        <w:jc w:val="both"/>
        <w:rPr>
          <w:b/>
          <w:sz w:val="32"/>
          <w:szCs w:val="32"/>
          <w:highlight w:val="white"/>
        </w:rPr>
      </w:pPr>
      <w:r>
        <w:rPr>
          <w:b/>
          <w:sz w:val="32"/>
          <w:szCs w:val="32"/>
          <w:highlight w:val="white"/>
        </w:rPr>
        <w:lastRenderedPageBreak/>
        <w:t>5 Настройка контрастной версии системы</w:t>
      </w:r>
    </w:p>
    <w:p w:rsidR="009F6219" w:rsidRDefault="00C15D4D" w:rsidP="00C15D4D">
      <w:p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Для настройки контрастной версии системы с учетом потребностей пользователей с нарушением зрения в меню системы предусмотрен пункт </w:t>
      </w:r>
      <w:r>
        <w:rPr>
          <w:b/>
          <w:highlight w:val="white"/>
        </w:rPr>
        <w:t>“Контрастная версия”</w:t>
      </w:r>
      <w:r>
        <w:rPr>
          <w:highlight w:val="white"/>
        </w:rPr>
        <w:t xml:space="preserve"> (рис. 36).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165100"/>
            <wp:effectExtent l="0" t="0" r="0" b="0"/>
            <wp:docPr id="1159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16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36</w:t>
      </w:r>
      <w:r>
        <w:rPr>
          <w:highlight w:val="white"/>
        </w:rPr>
        <w:t xml:space="preserve"> Меню системы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yellow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После выбора режима контрастная версия, пользователю предлагается настроить такие параметры как: размер шрифта, цвет сайта, а также отключить изображения и оставить только текстовое описание (рис. 37).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711200"/>
            <wp:effectExtent l="0" t="0" r="0" b="0"/>
            <wp:docPr id="114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71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37</w:t>
      </w:r>
      <w:r>
        <w:rPr>
          <w:highlight w:val="white"/>
        </w:rPr>
        <w:t xml:space="preserve"> Настройка контрастной версии системы</w:t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>Пользователь на свое усмотрение может задать размер шрифта и цвет основного фона системы, например, черный (рис. 38).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400955" cy="2403668"/>
            <wp:effectExtent l="0" t="0" r="0" b="0"/>
            <wp:docPr id="1142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955" cy="24036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38</w:t>
      </w:r>
      <w:r>
        <w:rPr>
          <w:highlight w:val="white"/>
        </w:rPr>
        <w:t xml:space="preserve"> Черный фон контрастной версии</w:t>
      </w:r>
      <w:r>
        <w:rPr>
          <w:highlight w:val="white"/>
        </w:rPr>
        <w:tab/>
      </w:r>
    </w:p>
    <w:p w:rsidR="009F6219" w:rsidRDefault="009F6219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</w:p>
    <w:p w:rsidR="009F6219" w:rsidRDefault="00C15D4D" w:rsidP="00C15D4D">
      <w:pPr>
        <w:spacing w:after="120"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2197100"/>
            <wp:effectExtent l="0" t="0" r="0" b="0"/>
            <wp:docPr id="112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197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39</w:t>
      </w:r>
      <w:r>
        <w:rPr>
          <w:highlight w:val="white"/>
        </w:rPr>
        <w:t xml:space="preserve"> Выбор контрастной версии сайта с возможностью изменения цвета фона и шрифта</w:t>
      </w:r>
    </w:p>
    <w:p w:rsidR="009F6219" w:rsidRDefault="00C15D4D">
      <w:pPr>
        <w:pBdr>
          <w:top w:val="nil"/>
          <w:left w:val="nil"/>
          <w:bottom w:val="nil"/>
          <w:right w:val="nil"/>
          <w:between w:val="nil"/>
        </w:pBdr>
        <w:spacing w:after="120" w:line="360" w:lineRule="auto"/>
        <w:ind w:left="0" w:hanging="3"/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>
            <wp:extent cx="5939480" cy="2197100"/>
            <wp:effectExtent l="0" t="0" r="0" b="0"/>
            <wp:docPr id="112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197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after="120" w:line="360" w:lineRule="auto"/>
        <w:ind w:left="0" w:hanging="3"/>
        <w:jc w:val="center"/>
        <w:rPr>
          <w:highlight w:val="white"/>
        </w:rPr>
      </w:pPr>
      <w:r>
        <w:rPr>
          <w:b/>
          <w:highlight w:val="white"/>
        </w:rPr>
        <w:t>Рис. 40</w:t>
      </w:r>
      <w:r>
        <w:rPr>
          <w:highlight w:val="white"/>
        </w:rPr>
        <w:t xml:space="preserve"> Выбор контрастной версии сайта с возможностью изменения цвета фона и шрифта</w:t>
      </w:r>
    </w:p>
    <w:p w:rsidR="009F6219" w:rsidRPr="005E063C" w:rsidRDefault="00C15D4D" w:rsidP="00C15D4D">
      <w:pPr>
        <w:keepNext/>
        <w:keepLines/>
        <w:pageBreakBefore/>
        <w:spacing w:before="240" w:after="60" w:line="360" w:lineRule="auto"/>
        <w:ind w:left="0" w:hanging="3"/>
        <w:jc w:val="both"/>
        <w:rPr>
          <w:b/>
          <w:sz w:val="32"/>
          <w:szCs w:val="32"/>
          <w:highlight w:val="white"/>
        </w:rPr>
      </w:pPr>
      <w:r w:rsidRPr="005E063C">
        <w:rPr>
          <w:b/>
          <w:sz w:val="32"/>
          <w:szCs w:val="32"/>
          <w:highlight w:val="white"/>
        </w:rPr>
        <w:lastRenderedPageBreak/>
        <w:t>6 Модуль “ГТО”</w:t>
      </w:r>
    </w:p>
    <w:p w:rsidR="009F6219" w:rsidRDefault="009F6219" w:rsidP="00C15D4D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120" w:line="360" w:lineRule="auto"/>
        <w:ind w:left="0" w:hanging="3"/>
        <w:jc w:val="both"/>
      </w:pPr>
    </w:p>
    <w:p w:rsidR="009F6219" w:rsidRDefault="00C15D4D" w:rsidP="00C15D4D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120" w:line="360" w:lineRule="auto"/>
        <w:ind w:left="0" w:hanging="3"/>
        <w:jc w:val="both"/>
      </w:pPr>
      <w:r>
        <w:t xml:space="preserve">На странице системы располагается меню, кнопки переключения на контрастную версию системы, кнопка входа в личный кабинет, кнопка наверх и графический блок для заполнения уровня подготовленности (рис. 41). </w:t>
      </w: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drawing>
          <wp:inline distT="114300" distB="114300" distL="114300" distR="114300">
            <wp:extent cx="5939480" cy="2768600"/>
            <wp:effectExtent l="0" t="0" r="0" b="0"/>
            <wp:docPr id="1151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76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  <w:rPr>
          <w:b/>
        </w:rPr>
      </w:pPr>
      <w:r>
        <w:rPr>
          <w:b/>
        </w:rPr>
        <w:t>Рис. 41 Стартовая страница “ГТО”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120" w:line="360" w:lineRule="auto"/>
        <w:ind w:left="0" w:hanging="3"/>
        <w:jc w:val="both"/>
      </w:pPr>
      <w:r>
        <w:t>Меню системы (рис. 42) включает в себя следующие разделы:</w:t>
      </w:r>
    </w:p>
    <w:p w:rsidR="009F6219" w:rsidRDefault="00C15D4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b/>
        </w:rPr>
      </w:pPr>
      <w:proofErr w:type="spellStart"/>
      <w:r>
        <w:rPr>
          <w:b/>
        </w:rPr>
        <w:t>Физкультура</w:t>
      </w:r>
      <w:proofErr w:type="gramStart"/>
      <w:r>
        <w:rPr>
          <w:b/>
        </w:rPr>
        <w:t>.о</w:t>
      </w:r>
      <w:proofErr w:type="gramEnd"/>
      <w:r>
        <w:rPr>
          <w:b/>
        </w:rPr>
        <w:t>рг</w:t>
      </w:r>
      <w:proofErr w:type="spellEnd"/>
    </w:p>
    <w:p w:rsidR="009F6219" w:rsidRDefault="00C15D4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b/>
        </w:rPr>
      </w:pPr>
      <w:r>
        <w:rPr>
          <w:b/>
        </w:rPr>
        <w:t>Подготовка к ГТО</w:t>
      </w:r>
    </w:p>
    <w:p w:rsidR="009F6219" w:rsidRDefault="00C15D4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b/>
        </w:rPr>
      </w:pPr>
      <w:r>
        <w:rPr>
          <w:b/>
        </w:rPr>
        <w:t>Видео</w:t>
      </w:r>
    </w:p>
    <w:p w:rsidR="009F6219" w:rsidRDefault="00C15D4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b/>
        </w:rPr>
      </w:pPr>
      <w:r>
        <w:rPr>
          <w:b/>
        </w:rPr>
        <w:t>Физические качества и навыки</w:t>
      </w:r>
    </w:p>
    <w:p w:rsidR="009F6219" w:rsidRDefault="00C15D4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b/>
        </w:rPr>
      </w:pPr>
      <w:r>
        <w:rPr>
          <w:b/>
        </w:rPr>
        <w:t>Функциональные тесты</w:t>
      </w:r>
    </w:p>
    <w:p w:rsidR="009F6219" w:rsidRDefault="00C15D4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</w:pPr>
      <w:r>
        <w:rPr>
          <w:b/>
        </w:rPr>
        <w:t>Поиск</w:t>
      </w:r>
    </w:p>
    <w:p w:rsidR="009F6219" w:rsidRDefault="00C15D4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b/>
        </w:rPr>
      </w:pPr>
      <w:r>
        <w:rPr>
          <w:b/>
        </w:rPr>
        <w:t>Контрастная версия</w:t>
      </w:r>
    </w:p>
    <w:p w:rsidR="009F6219" w:rsidRDefault="00C15D4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200" w:line="360" w:lineRule="auto"/>
        <w:ind w:left="0" w:hanging="3"/>
        <w:rPr>
          <w:b/>
        </w:rPr>
      </w:pPr>
      <w:r>
        <w:rPr>
          <w:b/>
        </w:rPr>
        <w:t>Кнопка входа в личный кабинет</w:t>
      </w: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lastRenderedPageBreak/>
        <w:drawing>
          <wp:inline distT="114300" distB="114300" distL="114300" distR="114300">
            <wp:extent cx="5939480" cy="139700"/>
            <wp:effectExtent l="0" t="0" r="0" b="0"/>
            <wp:docPr id="1147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139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jc w:val="center"/>
      </w:pPr>
      <w:r>
        <w:rPr>
          <w:b/>
        </w:rPr>
        <w:t xml:space="preserve">Рис. 42 </w:t>
      </w:r>
      <w:r>
        <w:t>Меню системы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t xml:space="preserve">В пункте </w:t>
      </w:r>
      <w:r>
        <w:rPr>
          <w:b/>
        </w:rPr>
        <w:t>“Подготовка к ГТО”</w:t>
      </w:r>
      <w:r>
        <w:t xml:space="preserve"> содержится информация о системе подготовки к выполнению норм ГТО.  В пункте </w:t>
      </w:r>
      <w:r>
        <w:rPr>
          <w:b/>
        </w:rPr>
        <w:t>“Видео”</w:t>
      </w:r>
      <w:r>
        <w:t xml:space="preserve"> правила и техника выполнения испытаний, а также подготовительные упражнения и техника их выполнения. В пункте </w:t>
      </w:r>
      <w:r>
        <w:rPr>
          <w:b/>
        </w:rPr>
        <w:t xml:space="preserve">“Физические качества и навыки” </w:t>
      </w:r>
      <w:r>
        <w:t xml:space="preserve">описание и список качеств, необходимых для развития: </w:t>
      </w:r>
    </w:p>
    <w:p w:rsidR="009F6219" w:rsidRDefault="00C15D4D" w:rsidP="00C15D4D">
      <w:pPr>
        <w:numPr>
          <w:ilvl w:val="0"/>
          <w:numId w:val="2"/>
        </w:numPr>
        <w:spacing w:line="360" w:lineRule="auto"/>
        <w:ind w:left="0" w:hanging="3"/>
      </w:pPr>
      <w:r>
        <w:t xml:space="preserve">быстрота, </w:t>
      </w:r>
    </w:p>
    <w:p w:rsidR="009F6219" w:rsidRDefault="00C15D4D" w:rsidP="00C15D4D">
      <w:pPr>
        <w:numPr>
          <w:ilvl w:val="0"/>
          <w:numId w:val="2"/>
        </w:numPr>
        <w:spacing w:line="360" w:lineRule="auto"/>
        <w:ind w:left="0" w:hanging="3"/>
      </w:pPr>
      <w:r>
        <w:t xml:space="preserve">выносливость, </w:t>
      </w:r>
    </w:p>
    <w:p w:rsidR="009F6219" w:rsidRDefault="00C15D4D" w:rsidP="00C15D4D">
      <w:pPr>
        <w:numPr>
          <w:ilvl w:val="0"/>
          <w:numId w:val="2"/>
        </w:numPr>
        <w:spacing w:line="360" w:lineRule="auto"/>
        <w:ind w:left="0" w:hanging="3"/>
      </w:pPr>
      <w:r>
        <w:t xml:space="preserve">прикладные навыки, </w:t>
      </w:r>
    </w:p>
    <w:p w:rsidR="009F6219" w:rsidRDefault="00C15D4D" w:rsidP="00C15D4D">
      <w:pPr>
        <w:numPr>
          <w:ilvl w:val="0"/>
          <w:numId w:val="2"/>
        </w:numPr>
        <w:spacing w:line="360" w:lineRule="auto"/>
        <w:ind w:left="0" w:hanging="3"/>
      </w:pPr>
      <w:r>
        <w:t xml:space="preserve">сила, </w:t>
      </w:r>
    </w:p>
    <w:p w:rsidR="009F6219" w:rsidRDefault="00C15D4D" w:rsidP="00C15D4D">
      <w:pPr>
        <w:numPr>
          <w:ilvl w:val="0"/>
          <w:numId w:val="2"/>
        </w:numPr>
        <w:spacing w:line="360" w:lineRule="auto"/>
        <w:ind w:left="0" w:hanging="3"/>
      </w:pPr>
      <w:r>
        <w:t xml:space="preserve">гибкость, </w:t>
      </w:r>
    </w:p>
    <w:p w:rsidR="009F6219" w:rsidRDefault="00C15D4D" w:rsidP="00C15D4D">
      <w:pPr>
        <w:numPr>
          <w:ilvl w:val="0"/>
          <w:numId w:val="2"/>
        </w:numPr>
        <w:spacing w:line="360" w:lineRule="auto"/>
        <w:ind w:left="0" w:hanging="3"/>
      </w:pPr>
      <w:proofErr w:type="spellStart"/>
      <w:r>
        <w:t>скоростно</w:t>
      </w:r>
      <w:proofErr w:type="spellEnd"/>
      <w:r>
        <w:t xml:space="preserve"> - силовые способности</w:t>
      </w:r>
    </w:p>
    <w:p w:rsidR="009F6219" w:rsidRDefault="00C15D4D" w:rsidP="00C15D4D">
      <w:pPr>
        <w:numPr>
          <w:ilvl w:val="0"/>
          <w:numId w:val="2"/>
        </w:numPr>
        <w:spacing w:line="360" w:lineRule="auto"/>
        <w:ind w:left="0" w:hanging="3"/>
      </w:pPr>
      <w:r>
        <w:t>координационные способности</w:t>
      </w:r>
    </w:p>
    <w:p w:rsidR="009F6219" w:rsidRDefault="00C15D4D" w:rsidP="00C15D4D">
      <w:pPr>
        <w:spacing w:line="360" w:lineRule="auto"/>
        <w:ind w:left="0" w:hanging="3"/>
        <w:jc w:val="both"/>
      </w:pPr>
      <w:proofErr w:type="gramStart"/>
      <w:r>
        <w:t>каждый</w:t>
      </w:r>
      <w:proofErr w:type="gramEnd"/>
      <w:r>
        <w:t xml:space="preserve"> из которых предлагается развить с помощью программы индивидуальной подготовки, кнопки со страниц ведут на главную страницу.</w:t>
      </w:r>
    </w:p>
    <w:p w:rsidR="009F6219" w:rsidRDefault="00C15D4D" w:rsidP="00C15D4D">
      <w:pPr>
        <w:spacing w:line="360" w:lineRule="auto"/>
        <w:ind w:left="0" w:hanging="3"/>
        <w:jc w:val="both"/>
      </w:pPr>
      <w:r>
        <w:t xml:space="preserve">Блок </w:t>
      </w:r>
      <w:r>
        <w:rPr>
          <w:b/>
        </w:rPr>
        <w:t xml:space="preserve">“Функциональные тесты” </w:t>
      </w:r>
      <w:r>
        <w:t xml:space="preserve">содержит список тестов для определения уровня подготовленности,   их       описание      и     алгоритм     выполнения </w:t>
      </w:r>
      <w:r>
        <w:br/>
        <w:t>(</w:t>
      </w:r>
      <w:proofErr w:type="gramStart"/>
      <w:r>
        <w:t>см</w:t>
      </w:r>
      <w:proofErr w:type="gramEnd"/>
      <w:r>
        <w:t>. п. 3.7 “</w:t>
      </w:r>
      <w:r>
        <w:rPr>
          <w:highlight w:val="white"/>
        </w:rPr>
        <w:t>Пробы (тесты)”</w:t>
      </w:r>
      <w:r>
        <w:t xml:space="preserve">): </w:t>
      </w:r>
    </w:p>
    <w:p w:rsidR="009F6219" w:rsidRDefault="009F6219" w:rsidP="00C15D4D">
      <w:pPr>
        <w:spacing w:line="360" w:lineRule="auto"/>
        <w:ind w:left="0" w:hanging="3"/>
        <w:jc w:val="both"/>
      </w:pPr>
    </w:p>
    <w:p w:rsidR="009F6219" w:rsidRDefault="00C15D4D" w:rsidP="00C15D4D">
      <w:pPr>
        <w:numPr>
          <w:ilvl w:val="0"/>
          <w:numId w:val="7"/>
        </w:numPr>
        <w:spacing w:line="360" w:lineRule="auto"/>
        <w:ind w:left="0" w:hanging="3"/>
      </w:pPr>
      <w:r>
        <w:t xml:space="preserve">Проба Штанге, </w:t>
      </w:r>
    </w:p>
    <w:p w:rsidR="009F6219" w:rsidRDefault="00C15D4D" w:rsidP="00C15D4D">
      <w:pPr>
        <w:numPr>
          <w:ilvl w:val="0"/>
          <w:numId w:val="7"/>
        </w:numPr>
        <w:spacing w:line="360" w:lineRule="auto"/>
        <w:ind w:left="0" w:hanging="3"/>
      </w:pPr>
      <w:r>
        <w:t xml:space="preserve">Проба </w:t>
      </w:r>
      <w:proofErr w:type="spellStart"/>
      <w:r>
        <w:t>Генче</w:t>
      </w:r>
      <w:proofErr w:type="spellEnd"/>
      <w:r>
        <w:t xml:space="preserve">, </w:t>
      </w:r>
    </w:p>
    <w:p w:rsidR="009F6219" w:rsidRDefault="00C15D4D" w:rsidP="00C15D4D">
      <w:pPr>
        <w:numPr>
          <w:ilvl w:val="0"/>
          <w:numId w:val="7"/>
        </w:numPr>
        <w:spacing w:line="360" w:lineRule="auto"/>
        <w:ind w:left="0" w:hanging="3"/>
      </w:pPr>
      <w:r>
        <w:t xml:space="preserve">Проба </w:t>
      </w:r>
      <w:proofErr w:type="spellStart"/>
      <w:r>
        <w:t>Руфье</w:t>
      </w:r>
      <w:proofErr w:type="spellEnd"/>
      <w:r>
        <w:t xml:space="preserve">, </w:t>
      </w:r>
    </w:p>
    <w:p w:rsidR="009F6219" w:rsidRDefault="00C15D4D" w:rsidP="00C15D4D">
      <w:pPr>
        <w:numPr>
          <w:ilvl w:val="0"/>
          <w:numId w:val="7"/>
        </w:numPr>
        <w:spacing w:line="360" w:lineRule="auto"/>
        <w:ind w:left="0" w:hanging="3"/>
      </w:pPr>
      <w:r>
        <w:t xml:space="preserve">Ортостатическая проба, </w:t>
      </w:r>
    </w:p>
    <w:p w:rsidR="009F6219" w:rsidRDefault="00C15D4D" w:rsidP="00C15D4D">
      <w:pPr>
        <w:numPr>
          <w:ilvl w:val="0"/>
          <w:numId w:val="7"/>
        </w:numPr>
        <w:spacing w:line="360" w:lineRule="auto"/>
        <w:ind w:left="0" w:hanging="3"/>
      </w:pPr>
      <w:r>
        <w:t xml:space="preserve">Координационная проба.  </w:t>
      </w:r>
    </w:p>
    <w:p w:rsidR="009F6219" w:rsidRDefault="00C15D4D" w:rsidP="00C15D4D">
      <w:pPr>
        <w:spacing w:line="360" w:lineRule="auto"/>
        <w:ind w:left="0" w:hanging="3"/>
      </w:pPr>
      <w:r>
        <w:t>Блок Поиск позволяет искать информацию, которая находится на портале.</w:t>
      </w:r>
    </w:p>
    <w:p w:rsidR="009F6219" w:rsidRDefault="00C15D4D" w:rsidP="00C15D4D">
      <w:pPr>
        <w:spacing w:line="360" w:lineRule="auto"/>
        <w:ind w:left="0" w:hanging="3"/>
      </w:pPr>
      <w:r>
        <w:lastRenderedPageBreak/>
        <w:t>Для того</w:t>
      </w:r>
      <w:proofErr w:type="gramStart"/>
      <w:r>
        <w:t>,</w:t>
      </w:r>
      <w:proofErr w:type="gramEnd"/>
      <w:r>
        <w:t xml:space="preserve"> чтобы подготовиться к выполнению испытаний ГТО необходимо  определить “Ступень” и внести предполагаемые результаты.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t xml:space="preserve">Для старта необходимо нажать кнопку </w:t>
      </w:r>
      <w:r>
        <w:rPr>
          <w:b/>
        </w:rPr>
        <w:t>“Начать”</w:t>
      </w:r>
      <w:r>
        <w:t xml:space="preserve"> (рис. 40).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drawing>
          <wp:inline distT="114300" distB="114300" distL="114300" distR="114300">
            <wp:extent cx="5939480" cy="2806700"/>
            <wp:effectExtent l="0" t="0" r="0" b="0"/>
            <wp:docPr id="1140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80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40 </w:t>
      </w:r>
      <w:r>
        <w:t>Кнопка “Начать”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  <w:jc w:val="both"/>
      </w:pPr>
      <w:r>
        <w:t xml:space="preserve">Далее пользователю необходимо указать свой пол и возраст (рис.41). Система автоматически определит соответствующую “Ступень” и укажет возрастную группу. </w:t>
      </w:r>
    </w:p>
    <w:p w:rsidR="009F6219" w:rsidRDefault="009F6219" w:rsidP="00C15D4D">
      <w:pPr>
        <w:spacing w:line="360" w:lineRule="auto"/>
        <w:ind w:left="0" w:hanging="3"/>
        <w:jc w:val="both"/>
        <w:rPr>
          <w:b/>
        </w:rPr>
      </w:pPr>
    </w:p>
    <w:p w:rsidR="009F6219" w:rsidRDefault="00C15D4D" w:rsidP="00C15D4D">
      <w:pPr>
        <w:spacing w:line="360" w:lineRule="auto"/>
        <w:ind w:left="0" w:hanging="3"/>
        <w:jc w:val="both"/>
      </w:pPr>
      <w:r>
        <w:t>Определение “Ступени”, общего количества испытаний в “Ступени”, список обязательных и дополнительных испытаний для определения соответствия или несоответствия знака отличия и составления индивидуальной программы занятий.</w:t>
      </w:r>
    </w:p>
    <w:p w:rsidR="009F6219" w:rsidRDefault="009F6219" w:rsidP="00C15D4D">
      <w:pPr>
        <w:spacing w:line="360" w:lineRule="auto"/>
        <w:ind w:left="0" w:hanging="3"/>
        <w:jc w:val="both"/>
        <w:rPr>
          <w:b/>
        </w:rPr>
      </w:pPr>
    </w:p>
    <w:p w:rsidR="009F6219" w:rsidRDefault="00C15D4D" w:rsidP="00C15D4D">
      <w:pPr>
        <w:spacing w:line="360" w:lineRule="auto"/>
        <w:ind w:left="0" w:hanging="3"/>
        <w:jc w:val="both"/>
      </w:pPr>
      <w:r>
        <w:t>После указания данных появятся список испытаний для пользовательского ввода результатов (рис. 42).</w:t>
      </w: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lastRenderedPageBreak/>
        <w:drawing>
          <wp:inline distT="114300" distB="114300" distL="114300" distR="114300">
            <wp:extent cx="5939480" cy="3289300"/>
            <wp:effectExtent l="0" t="0" r="0" b="0"/>
            <wp:docPr id="1165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328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41 </w:t>
      </w:r>
      <w:r>
        <w:t>Указание пола и возраста</w:t>
      </w: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drawing>
          <wp:inline distT="0" distB="0" distL="0" distR="0">
            <wp:extent cx="5611178" cy="3517945"/>
            <wp:effectExtent l="0" t="0" r="0" b="0"/>
            <wp:docPr id="113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1178" cy="35179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42 </w:t>
      </w:r>
      <w:r>
        <w:t>Ввод собственных результатов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t xml:space="preserve">После занесения всех результатов по выбранным испытаниям нужно нажать кнопку </w:t>
      </w:r>
      <w:r>
        <w:rPr>
          <w:b/>
        </w:rPr>
        <w:t>«Определить знак отличия»</w:t>
      </w:r>
      <w:r>
        <w:t xml:space="preserve"> (рис. 43).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drawing>
          <wp:inline distT="114300" distB="114300" distL="114300" distR="114300">
            <wp:extent cx="5939480" cy="3352800"/>
            <wp:effectExtent l="0" t="0" r="0" b="0"/>
            <wp:docPr id="1177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3352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>Рис. 43</w:t>
      </w:r>
      <w:proofErr w:type="gramStart"/>
      <w:r>
        <w:t xml:space="preserve"> О</w:t>
      </w:r>
      <w:proofErr w:type="gramEnd"/>
      <w:r>
        <w:t>пределить знак отличия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t>Система выдаст соответствие или несоответствие знаку отличия ГТО и предложит создать личный кабинет (рис. 44-45).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noProof/>
        </w:rPr>
        <w:drawing>
          <wp:inline distT="114300" distB="114300" distL="114300" distR="114300">
            <wp:extent cx="5939480" cy="2374900"/>
            <wp:effectExtent l="0" t="0" r="0" b="0"/>
            <wp:docPr id="1164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37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44 </w:t>
      </w:r>
      <w:r>
        <w:t xml:space="preserve">Сообщение в случае соответствия знаку отличия </w:t>
      </w:r>
    </w:p>
    <w:p w:rsidR="009F6219" w:rsidRDefault="009F6219" w:rsidP="00C15D4D">
      <w:pPr>
        <w:spacing w:line="360" w:lineRule="auto"/>
        <w:ind w:left="0" w:hanging="3"/>
        <w:jc w:val="center"/>
      </w:pPr>
    </w:p>
    <w:p w:rsidR="009F6219" w:rsidRDefault="00C15D4D" w:rsidP="00C15D4D">
      <w:pPr>
        <w:spacing w:line="360" w:lineRule="auto"/>
        <w:ind w:left="0" w:hanging="3"/>
        <w:jc w:val="center"/>
        <w:rPr>
          <w:b/>
        </w:rPr>
      </w:pPr>
      <w:r>
        <w:rPr>
          <w:b/>
          <w:noProof/>
        </w:rPr>
        <w:lastRenderedPageBreak/>
        <w:drawing>
          <wp:inline distT="114300" distB="114300" distL="114300" distR="114300">
            <wp:extent cx="5049203" cy="3107202"/>
            <wp:effectExtent l="0" t="0" r="0" b="0"/>
            <wp:docPr id="1187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9203" cy="31072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  <w:rPr>
          <w:b/>
        </w:rPr>
      </w:pPr>
      <w:r>
        <w:rPr>
          <w:b/>
        </w:rPr>
        <w:t xml:space="preserve">Рис. 45 </w:t>
      </w:r>
      <w:r>
        <w:t xml:space="preserve">Сообщение в случае несоответствия знаку отличия 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t>Далее система формирует логин и пароль для личного кабинета (рис. 46).</w:t>
      </w: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drawing>
          <wp:inline distT="114300" distB="114300" distL="114300" distR="114300">
            <wp:extent cx="5939480" cy="1955800"/>
            <wp:effectExtent l="0" t="0" r="0" b="0"/>
            <wp:docPr id="1126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195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46 </w:t>
      </w:r>
      <w:r>
        <w:t>Генерация логина и пароля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t>Путем нажатия на соответствующую кнопку пользователь переходит в личный кабинет на главную страницу (рис. 47).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lastRenderedPageBreak/>
        <w:drawing>
          <wp:inline distT="114300" distB="114300" distL="114300" distR="114300">
            <wp:extent cx="5939480" cy="2971800"/>
            <wp:effectExtent l="0" t="0" r="0" b="0"/>
            <wp:docPr id="1146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971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47 </w:t>
      </w:r>
      <w:r>
        <w:t>Личный кабинет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  <w:jc w:val="both"/>
      </w:pPr>
      <w:proofErr w:type="gramStart"/>
      <w:r>
        <w:t xml:space="preserve">На главной странице </w:t>
      </w:r>
      <w:r>
        <w:rPr>
          <w:b/>
        </w:rPr>
        <w:t>“Личный кабинет”</w:t>
      </w:r>
      <w:r>
        <w:t xml:space="preserve"> представлены данные о пользователе и внесенных им результатах, текущая неделя с автоматически сформированным </w:t>
      </w:r>
      <w:proofErr w:type="spellStart"/>
      <w:r>
        <w:t>план-графиком</w:t>
      </w:r>
      <w:proofErr w:type="spellEnd"/>
      <w:r>
        <w:t xml:space="preserve"> занятий и возможностью выбора дня занятия в календаре.  </w:t>
      </w:r>
      <w:proofErr w:type="gramEnd"/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t>Слева панель меню личного кабинета (рис.48).</w:t>
      </w: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drawing>
          <wp:inline distT="114300" distB="114300" distL="114300" distR="114300">
            <wp:extent cx="5939480" cy="2959100"/>
            <wp:effectExtent l="0" t="0" r="0" b="0"/>
            <wp:docPr id="113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lastRenderedPageBreak/>
        <w:t xml:space="preserve">Рис. 48 </w:t>
      </w:r>
      <w:r>
        <w:t>Панель меню личного кабинета</w:t>
      </w:r>
    </w:p>
    <w:p w:rsidR="009F6219" w:rsidRDefault="009F6219" w:rsidP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</w:pPr>
    </w:p>
    <w:p w:rsidR="009F6219" w:rsidRDefault="00C15D4D" w:rsidP="00C15D4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</w:pPr>
      <w:r>
        <w:t>Меню личного кабинета содержит страницы:</w:t>
      </w:r>
    </w:p>
    <w:p w:rsidR="009F6219" w:rsidRDefault="00C15D4D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b/>
        </w:rPr>
      </w:pPr>
      <w:r>
        <w:rPr>
          <w:b/>
        </w:rPr>
        <w:t>Личный кабинет,</w:t>
      </w:r>
    </w:p>
    <w:p w:rsidR="009F6219" w:rsidRDefault="00C15D4D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b/>
        </w:rPr>
      </w:pPr>
      <w:r>
        <w:rPr>
          <w:b/>
        </w:rPr>
        <w:t>Настройки,</w:t>
      </w:r>
    </w:p>
    <w:p w:rsidR="009F6219" w:rsidRDefault="00C15D4D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b/>
        </w:rPr>
      </w:pPr>
      <w:r>
        <w:rPr>
          <w:b/>
        </w:rPr>
        <w:t>Календарь,</w:t>
      </w:r>
    </w:p>
    <w:p w:rsidR="009F6219" w:rsidRDefault="00C15D4D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b/>
        </w:rPr>
      </w:pPr>
      <w:r>
        <w:rPr>
          <w:b/>
        </w:rPr>
        <w:t>График результатов,</w:t>
      </w:r>
    </w:p>
    <w:p w:rsidR="009F6219" w:rsidRDefault="00C15D4D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3"/>
        <w:rPr>
          <w:b/>
        </w:rPr>
      </w:pPr>
      <w:r>
        <w:rPr>
          <w:b/>
        </w:rPr>
        <w:t>Мои занятия.</w:t>
      </w:r>
    </w:p>
    <w:p w:rsidR="009F6219" w:rsidRDefault="00C15D4D" w:rsidP="00C15D4D">
      <w:pPr>
        <w:spacing w:line="360" w:lineRule="auto"/>
        <w:ind w:left="0" w:hanging="3"/>
      </w:pPr>
      <w:r>
        <w:t>Настройки (рис.49) содержит  информация о логине и пароле.</w:t>
      </w:r>
    </w:p>
    <w:p w:rsidR="009F6219" w:rsidRDefault="009F6219" w:rsidP="00C15D4D">
      <w:pPr>
        <w:spacing w:line="360" w:lineRule="auto"/>
        <w:ind w:left="0" w:hanging="3"/>
        <w:rPr>
          <w:b/>
        </w:rPr>
      </w:pPr>
    </w:p>
    <w:p w:rsidR="009F6219" w:rsidRDefault="00C15D4D" w:rsidP="00C15D4D">
      <w:pPr>
        <w:spacing w:line="360" w:lineRule="auto"/>
        <w:ind w:left="0" w:hanging="3"/>
        <w:jc w:val="center"/>
        <w:rPr>
          <w:b/>
        </w:rPr>
      </w:pPr>
      <w:r>
        <w:rPr>
          <w:noProof/>
        </w:rPr>
        <w:drawing>
          <wp:inline distT="114300" distB="114300" distL="114300" distR="114300">
            <wp:extent cx="5939480" cy="1828800"/>
            <wp:effectExtent l="0" t="0" r="0" b="0"/>
            <wp:docPr id="1163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182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49 </w:t>
      </w:r>
      <w:r>
        <w:t>Настройки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  <w:jc w:val="both"/>
        <w:rPr>
          <w:b/>
        </w:rPr>
      </w:pPr>
      <w:r>
        <w:rPr>
          <w:b/>
        </w:rPr>
        <w:t>Для следующего и повторного входа в личный кабинет пользователю можно запомнить в браузере персональный логин и пароль. Восстановление невозможно из-за отсутствия персональных данных при создании личного кабинета, поэтому необходимо скачать файл с данными для входа и сохранить их на пользовательском устройстве.</w:t>
      </w:r>
    </w:p>
    <w:p w:rsidR="009F6219" w:rsidRDefault="009F6219" w:rsidP="00C15D4D">
      <w:pPr>
        <w:spacing w:line="360" w:lineRule="auto"/>
        <w:ind w:left="0" w:hanging="3"/>
        <w:jc w:val="both"/>
      </w:pPr>
    </w:p>
    <w:p w:rsidR="009F6219" w:rsidRDefault="00C15D4D" w:rsidP="00C15D4D">
      <w:pPr>
        <w:spacing w:line="360" w:lineRule="auto"/>
        <w:ind w:left="0" w:hanging="3"/>
        <w:jc w:val="both"/>
      </w:pPr>
      <w:r>
        <w:t xml:space="preserve">В </w:t>
      </w:r>
      <w:proofErr w:type="spellStart"/>
      <w:r>
        <w:t>панеле</w:t>
      </w:r>
      <w:proofErr w:type="spellEnd"/>
      <w:r>
        <w:t xml:space="preserve"> меню блок </w:t>
      </w:r>
      <w:r>
        <w:rPr>
          <w:b/>
        </w:rPr>
        <w:t>“Календарь”</w:t>
      </w:r>
      <w:r>
        <w:t xml:space="preserve"> (рис. 50-51)  отображает текущий месяц с программой занятий, показывает рекомендуемое количество занятий и их статус. Методом клика на интересующую дату, слева открывается либо </w:t>
      </w:r>
      <w:r>
        <w:lastRenderedPageBreak/>
        <w:t xml:space="preserve">информация о занятии с названиями упражнений, либо дата и приглашение  создать занятие на этот день. </w:t>
      </w: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drawing>
          <wp:inline distT="114300" distB="114300" distL="114300" distR="114300">
            <wp:extent cx="5939480" cy="2946400"/>
            <wp:effectExtent l="0" t="0" r="0" b="0"/>
            <wp:docPr id="1175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94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  <w:rPr>
          <w:b/>
        </w:rPr>
      </w:pPr>
      <w:r>
        <w:rPr>
          <w:b/>
        </w:rPr>
        <w:t xml:space="preserve">Рис. 50 </w:t>
      </w:r>
      <w:r>
        <w:t>Календарь</w:t>
      </w: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drawing>
          <wp:inline distT="114300" distB="114300" distL="114300" distR="114300">
            <wp:extent cx="5939480" cy="2489200"/>
            <wp:effectExtent l="0" t="0" r="0" b="0"/>
            <wp:docPr id="112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48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51 </w:t>
      </w:r>
      <w:r>
        <w:t>Календарь. Выбор дня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t xml:space="preserve">При добавлении занятия пользователем вручную, система уведомит о рекомендуемых нагрузках. Пользователь выбирает действие </w:t>
      </w:r>
      <w:r>
        <w:rPr>
          <w:b/>
        </w:rPr>
        <w:t>“Принять”</w:t>
      </w:r>
      <w:r>
        <w:t xml:space="preserve"> и создать занятие, либо отменить создание занятия кликом в стороне (рис. 52). 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noProof/>
        </w:rPr>
        <w:lastRenderedPageBreak/>
        <w:drawing>
          <wp:inline distT="114300" distB="114300" distL="114300" distR="114300">
            <wp:extent cx="4905375" cy="1809750"/>
            <wp:effectExtent l="0" t="0" r="0" b="0"/>
            <wp:docPr id="1182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1809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</w:t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52 </w:t>
      </w:r>
      <w:r>
        <w:t>Уведомление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t>Сформированное занятие есть возможность удалить либо перейти к нему и начать заниматься. Система позволяет просматривать график результатов (рис. 53).</w:t>
      </w: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drawing>
          <wp:inline distT="114300" distB="114300" distL="114300" distR="114300">
            <wp:extent cx="5939480" cy="3136900"/>
            <wp:effectExtent l="0" t="0" r="0" b="0"/>
            <wp:docPr id="1171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313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:rsidR="009F6219" w:rsidRDefault="00C15D4D" w:rsidP="00C15D4D">
      <w:pPr>
        <w:spacing w:line="360" w:lineRule="auto"/>
        <w:ind w:left="0" w:hanging="3"/>
        <w:jc w:val="center"/>
        <w:rPr>
          <w:b/>
        </w:rPr>
      </w:pPr>
      <w:r>
        <w:rPr>
          <w:b/>
        </w:rPr>
        <w:t xml:space="preserve">Рис. 53 </w:t>
      </w:r>
      <w:r>
        <w:t>График результатов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  <w:jc w:val="both"/>
      </w:pPr>
      <w:r>
        <w:t xml:space="preserve">В </w:t>
      </w:r>
      <w:proofErr w:type="spellStart"/>
      <w:r>
        <w:t>панеле</w:t>
      </w:r>
      <w:proofErr w:type="spellEnd"/>
      <w:r>
        <w:t xml:space="preserve"> меню блок </w:t>
      </w:r>
      <w:r>
        <w:rPr>
          <w:b/>
        </w:rPr>
        <w:t>“Мои занятия”</w:t>
      </w:r>
      <w:r>
        <w:t xml:space="preserve"> (рис. 54) отражает список занятий на календарный месяц по датам, список упражнений на каждое занятие с рекомендациями к выполнению, действия в занятии. 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lastRenderedPageBreak/>
        <w:drawing>
          <wp:inline distT="114300" distB="114300" distL="114300" distR="114300">
            <wp:extent cx="5939480" cy="2832100"/>
            <wp:effectExtent l="0" t="0" r="0" b="0"/>
            <wp:docPr id="113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832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  <w:rPr>
          <w:b/>
        </w:rPr>
      </w:pPr>
      <w:r>
        <w:rPr>
          <w:b/>
        </w:rPr>
        <w:t xml:space="preserve">Рис. 54 </w:t>
      </w:r>
      <w:r>
        <w:t>Мои занятия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t xml:space="preserve">Разминка (рис. 55) включает в себя общий список упражнений для разминки перед началом основной части занятия. </w:t>
      </w: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drawing>
          <wp:inline distT="0" distB="0" distL="0" distR="0">
            <wp:extent cx="5940424" cy="3252814"/>
            <wp:effectExtent l="0" t="0" r="0" b="0"/>
            <wp:docPr id="1174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4" cy="32528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55 </w:t>
      </w:r>
      <w:r>
        <w:t>Разминка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lastRenderedPageBreak/>
        <w:t xml:space="preserve">С домашней (главной) страницы Личного кабинета к занятию можно перейти как с главной страницы из текущей недели, так и из меню личного кабинета слева: </w:t>
      </w:r>
      <w:r>
        <w:rPr>
          <w:b/>
        </w:rPr>
        <w:t>“Календарь”</w:t>
      </w:r>
      <w:r>
        <w:t xml:space="preserve"> или </w:t>
      </w:r>
      <w:r>
        <w:rPr>
          <w:b/>
        </w:rPr>
        <w:t>“Мои занятия”</w:t>
      </w:r>
      <w:r>
        <w:t>.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ind w:left="0" w:hanging="3"/>
        <w:rPr>
          <w:b/>
        </w:rPr>
      </w:pPr>
      <w:r>
        <w:rPr>
          <w:b/>
        </w:rPr>
        <w:t>Как выполнить занятие из текущей недели</w:t>
      </w:r>
    </w:p>
    <w:p w:rsidR="009F6219" w:rsidRDefault="009F6219" w:rsidP="00C15D4D">
      <w:pPr>
        <w:ind w:left="0" w:hanging="3"/>
        <w:rPr>
          <w:b/>
        </w:rPr>
      </w:pPr>
    </w:p>
    <w:p w:rsidR="009F6219" w:rsidRDefault="00C15D4D" w:rsidP="00C15D4D">
      <w:pPr>
        <w:spacing w:line="360" w:lineRule="auto"/>
        <w:ind w:left="0" w:hanging="3"/>
      </w:pPr>
      <w:proofErr w:type="spellStart"/>
      <w:r>
        <w:t>Кликаем</w:t>
      </w:r>
      <w:proofErr w:type="spellEnd"/>
      <w:r>
        <w:t xml:space="preserve"> по дате </w:t>
      </w:r>
      <w:proofErr w:type="gramStart"/>
      <w:r>
        <w:t>с</w:t>
      </w:r>
      <w:proofErr w:type="gramEnd"/>
      <w:r>
        <w:t xml:space="preserve"> сформированным занятием (рис. 56), появляется окно с кнопкой </w:t>
      </w:r>
      <w:r>
        <w:rPr>
          <w:b/>
        </w:rPr>
        <w:t>“Выполнить”</w:t>
      </w:r>
      <w:r>
        <w:t>.</w:t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noProof/>
        </w:rPr>
        <w:drawing>
          <wp:inline distT="114300" distB="114300" distL="114300" distR="114300">
            <wp:extent cx="5939480" cy="2959100"/>
            <wp:effectExtent l="0" t="0" r="0" b="0"/>
            <wp:docPr id="1162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56 </w:t>
      </w:r>
      <w:r>
        <w:t>Окно с кнопкой “Выполнить”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t xml:space="preserve">Нажимаем и переходим на страницу </w:t>
      </w:r>
      <w:r>
        <w:rPr>
          <w:b/>
        </w:rPr>
        <w:t>“Мои занятия”</w:t>
      </w:r>
      <w:r>
        <w:t xml:space="preserve"> (рис. 58).</w:t>
      </w: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lastRenderedPageBreak/>
        <w:drawing>
          <wp:inline distT="114300" distB="114300" distL="114300" distR="114300">
            <wp:extent cx="5939480" cy="2984500"/>
            <wp:effectExtent l="0" t="0" r="0" b="0"/>
            <wp:docPr id="1148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98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58 </w:t>
      </w:r>
      <w:r>
        <w:t>Мои занятия</w:t>
      </w:r>
    </w:p>
    <w:p w:rsidR="009F6219" w:rsidRDefault="009F6219" w:rsidP="00C15D4D">
      <w:pPr>
        <w:spacing w:line="360" w:lineRule="auto"/>
        <w:ind w:left="0" w:hanging="3"/>
        <w:jc w:val="center"/>
      </w:pPr>
    </w:p>
    <w:p w:rsidR="009F6219" w:rsidRDefault="00C15D4D" w:rsidP="00C15D4D">
      <w:pPr>
        <w:spacing w:line="360" w:lineRule="auto"/>
        <w:ind w:left="0" w:hanging="3"/>
        <w:jc w:val="both"/>
      </w:pPr>
      <w:r>
        <w:t xml:space="preserve">На странице </w:t>
      </w:r>
      <w:r>
        <w:rPr>
          <w:b/>
        </w:rPr>
        <w:t xml:space="preserve">“Мои занятия” </w:t>
      </w:r>
      <w:r>
        <w:t xml:space="preserve">виден список сформированных занятий с наборами упражнений в каждом из них. Выполнять упражнения необходимо в указанной последовательности. </w:t>
      </w:r>
    </w:p>
    <w:p w:rsidR="009F6219" w:rsidRDefault="009F6219" w:rsidP="00C15D4D">
      <w:pPr>
        <w:spacing w:line="360" w:lineRule="auto"/>
        <w:ind w:left="0" w:hanging="3"/>
        <w:jc w:val="center"/>
      </w:pPr>
    </w:p>
    <w:p w:rsidR="009F6219" w:rsidRDefault="00C15D4D" w:rsidP="00C15D4D">
      <w:pPr>
        <w:spacing w:line="360" w:lineRule="auto"/>
        <w:ind w:left="0" w:hanging="3"/>
        <w:jc w:val="both"/>
      </w:pPr>
      <w:r>
        <w:t xml:space="preserve">После выполнения всех упражнений в занятии по кнопке </w:t>
      </w:r>
      <w:r>
        <w:rPr>
          <w:b/>
        </w:rPr>
        <w:t>“Выполнить”</w:t>
      </w:r>
      <w:r>
        <w:t xml:space="preserve"> занятие завершается, цвет выполненного занятия меняется на статус “выполнено” и окрашивается в зеленый цвет, статус занятия</w:t>
      </w:r>
      <w:r>
        <w:rPr>
          <w:b/>
        </w:rPr>
        <w:t xml:space="preserve"> “Завершено”</w:t>
      </w:r>
      <w:r>
        <w:t xml:space="preserve"> (рис. 59). Также предлагается определить оценку своего состояния (рис.60)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lastRenderedPageBreak/>
        <w:drawing>
          <wp:inline distT="114300" distB="114300" distL="114300" distR="114300">
            <wp:extent cx="5939480" cy="3505200"/>
            <wp:effectExtent l="0" t="0" r="0" b="0"/>
            <wp:docPr id="113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350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 Рис. 59 </w:t>
      </w:r>
      <w:r>
        <w:t xml:space="preserve"> Изменение статуса занятия на “Завершено”</w:t>
      </w:r>
    </w:p>
    <w:p w:rsidR="009F6219" w:rsidRDefault="009F6219" w:rsidP="00C15D4D">
      <w:pPr>
        <w:spacing w:line="360" w:lineRule="auto"/>
        <w:ind w:left="0" w:hanging="3"/>
        <w:jc w:val="center"/>
      </w:pP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drawing>
          <wp:inline distT="114300" distB="114300" distL="114300" distR="114300">
            <wp:extent cx="5939480" cy="3200400"/>
            <wp:effectExtent l="0" t="0" r="0" b="0"/>
            <wp:docPr id="1161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>Рис. 60</w:t>
      </w:r>
      <w:r>
        <w:t xml:space="preserve"> Оценка состояния</w:t>
      </w:r>
    </w:p>
    <w:p w:rsidR="009F6219" w:rsidRDefault="00C15D4D" w:rsidP="00C15D4D">
      <w:pPr>
        <w:spacing w:line="360" w:lineRule="auto"/>
        <w:ind w:left="0" w:hanging="3"/>
      </w:pPr>
      <w:r>
        <w:t xml:space="preserve">Кнопки </w:t>
      </w:r>
      <w:r>
        <w:rPr>
          <w:b/>
        </w:rPr>
        <w:t>“Предыдущее”</w:t>
      </w:r>
      <w:r>
        <w:t xml:space="preserve"> и </w:t>
      </w:r>
      <w:r>
        <w:rPr>
          <w:b/>
        </w:rPr>
        <w:t>“Следующее”</w:t>
      </w:r>
      <w:r>
        <w:t xml:space="preserve"> нужны для перехода от упражнения к упражнению.  Кнопка </w:t>
      </w:r>
      <w:r>
        <w:rPr>
          <w:b/>
        </w:rPr>
        <w:t>“Заменить занятие”</w:t>
      </w:r>
      <w:r>
        <w:t xml:space="preserve"> означает замену занятия на </w:t>
      </w:r>
      <w:r>
        <w:lastRenderedPageBreak/>
        <w:t>развитие прикладных навыков (рис. 61). После нажатия на выбранный прикладной навык занятие автоматически заменяется.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noProof/>
        </w:rPr>
        <w:drawing>
          <wp:inline distT="114300" distB="114300" distL="114300" distR="114300">
            <wp:extent cx="4457503" cy="2774928"/>
            <wp:effectExtent l="0" t="0" r="0" b="0"/>
            <wp:docPr id="1135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7503" cy="27749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 Рис. 61 </w:t>
      </w:r>
      <w:r>
        <w:t>Список прикладных занятий</w:t>
      </w:r>
    </w:p>
    <w:p w:rsidR="009F6219" w:rsidRDefault="009F6219" w:rsidP="00C15D4D">
      <w:pPr>
        <w:spacing w:line="360" w:lineRule="auto"/>
        <w:ind w:left="0" w:hanging="3"/>
        <w:rPr>
          <w:b/>
        </w:rPr>
      </w:pPr>
    </w:p>
    <w:p w:rsidR="009F6219" w:rsidRDefault="00C15D4D" w:rsidP="00C15D4D">
      <w:pPr>
        <w:spacing w:line="360" w:lineRule="auto"/>
        <w:ind w:left="0" w:hanging="3"/>
        <w:rPr>
          <w:b/>
        </w:rPr>
      </w:pPr>
      <w:r>
        <w:rPr>
          <w:b/>
        </w:rPr>
        <w:t xml:space="preserve">Как создать занятие, если выбранные дни занятий не подходят или присутствует пользовательское желание изменить </w:t>
      </w:r>
    </w:p>
    <w:p w:rsidR="009F6219" w:rsidRDefault="009F6219" w:rsidP="00C15D4D">
      <w:pPr>
        <w:ind w:left="0" w:hanging="3"/>
        <w:rPr>
          <w:b/>
        </w:rPr>
      </w:pPr>
    </w:p>
    <w:p w:rsidR="009F6219" w:rsidRDefault="00C15D4D" w:rsidP="00C15D4D">
      <w:pPr>
        <w:spacing w:line="360" w:lineRule="auto"/>
        <w:ind w:left="0" w:hanging="3"/>
      </w:pPr>
      <w:r>
        <w:t>Создать новое занятие с набором упражнений можно из главной страницы личного кабинета. Для этого нужно нажать на доступный день из строки текущей недели (рис. 62).</w:t>
      </w: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lastRenderedPageBreak/>
        <w:drawing>
          <wp:inline distT="114300" distB="114300" distL="114300" distR="114300">
            <wp:extent cx="5939480" cy="2768600"/>
            <wp:effectExtent l="0" t="0" r="0" b="0"/>
            <wp:docPr id="1127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76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62 </w:t>
      </w:r>
      <w:r>
        <w:t xml:space="preserve">Выбор графика занятий </w:t>
      </w:r>
    </w:p>
    <w:p w:rsidR="009F6219" w:rsidRDefault="009F6219" w:rsidP="00C15D4D">
      <w:pPr>
        <w:spacing w:line="360" w:lineRule="auto"/>
        <w:ind w:left="0" w:hanging="3"/>
        <w:rPr>
          <w:highlight w:val="white"/>
        </w:rPr>
      </w:pPr>
    </w:p>
    <w:p w:rsidR="009F6219" w:rsidRDefault="00C15D4D" w:rsidP="00C15D4D">
      <w:pPr>
        <w:spacing w:line="360" w:lineRule="auto"/>
        <w:ind w:left="0" w:hanging="3"/>
        <w:jc w:val="both"/>
        <w:rPr>
          <w:highlight w:val="white"/>
        </w:rPr>
      </w:pPr>
      <w:r>
        <w:rPr>
          <w:highlight w:val="white"/>
        </w:rPr>
        <w:t xml:space="preserve">Далее нужно нажать кнопку </w:t>
      </w:r>
      <w:r>
        <w:rPr>
          <w:b/>
          <w:highlight w:val="white"/>
        </w:rPr>
        <w:t>“Принять”</w:t>
      </w:r>
      <w:r>
        <w:rPr>
          <w:highlight w:val="white"/>
        </w:rPr>
        <w:t>, появится окно создания занятия (рис. 63).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noProof/>
        </w:rPr>
        <w:drawing>
          <wp:inline distT="114300" distB="114300" distL="114300" distR="114300">
            <wp:extent cx="5939480" cy="2882900"/>
            <wp:effectExtent l="0" t="0" r="0" b="0"/>
            <wp:docPr id="1144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63 </w:t>
      </w:r>
      <w:r>
        <w:t>Окно создания занятия</w:t>
      </w:r>
    </w:p>
    <w:p w:rsidR="009F6219" w:rsidRDefault="00C15D4D" w:rsidP="00C15D4D">
      <w:pPr>
        <w:spacing w:line="360" w:lineRule="auto"/>
        <w:ind w:left="0" w:hanging="3"/>
        <w:jc w:val="both"/>
      </w:pPr>
      <w:r>
        <w:t xml:space="preserve">Появится окно с информацией о том, что занятие сформировано (рис. 64) и кнопкой </w:t>
      </w:r>
      <w:r>
        <w:rPr>
          <w:b/>
        </w:rPr>
        <w:t>“Перейти”</w:t>
      </w:r>
      <w:r>
        <w:t>.</w:t>
      </w: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lastRenderedPageBreak/>
        <w:drawing>
          <wp:inline distT="114300" distB="114300" distL="114300" distR="114300">
            <wp:extent cx="5939480" cy="2921000"/>
            <wp:effectExtent l="0" t="0" r="0" b="0"/>
            <wp:docPr id="114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92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  <w:rPr>
          <w:b/>
        </w:rPr>
      </w:pPr>
      <w:r>
        <w:rPr>
          <w:b/>
        </w:rPr>
        <w:t xml:space="preserve">Рис. 64 </w:t>
      </w:r>
      <w:r>
        <w:t xml:space="preserve"> Окно с информацией о том, что занятие сформировано 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t xml:space="preserve">По нажатию на кнопку переход на страницу </w:t>
      </w:r>
      <w:r>
        <w:rPr>
          <w:b/>
        </w:rPr>
        <w:t>“Мои занятия”</w:t>
      </w:r>
      <w:r>
        <w:t>.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ind w:left="0" w:hanging="3"/>
      </w:pPr>
      <w:r>
        <w:rPr>
          <w:b/>
        </w:rPr>
        <w:t xml:space="preserve">Как создать занятие со страницы “Календарь” </w:t>
      </w:r>
      <w:r>
        <w:t>(рис. 65).</w:t>
      </w:r>
    </w:p>
    <w:p w:rsidR="009F6219" w:rsidRDefault="009F6219" w:rsidP="00C15D4D">
      <w:pPr>
        <w:ind w:left="0" w:hanging="3"/>
        <w:rPr>
          <w:b/>
        </w:rPr>
      </w:pPr>
    </w:p>
    <w:p w:rsidR="009F6219" w:rsidRDefault="00C15D4D" w:rsidP="00C15D4D">
      <w:pPr>
        <w:spacing w:line="360" w:lineRule="auto"/>
        <w:ind w:left="0" w:hanging="3"/>
      </w:pPr>
      <w:r>
        <w:rPr>
          <w:noProof/>
        </w:rPr>
        <w:drawing>
          <wp:inline distT="114300" distB="114300" distL="114300" distR="114300">
            <wp:extent cx="5939480" cy="2921000"/>
            <wp:effectExtent l="0" t="0" r="0" b="0"/>
            <wp:docPr id="112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292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>Рис. 65</w:t>
      </w:r>
      <w:r>
        <w:t xml:space="preserve"> Создание занятия со страницы “Календарь”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lastRenderedPageBreak/>
        <w:t xml:space="preserve">При выборе </w:t>
      </w:r>
      <w:proofErr w:type="gramStart"/>
      <w:r>
        <w:t>дня</w:t>
      </w:r>
      <w:proofErr w:type="gramEnd"/>
      <w:r>
        <w:t xml:space="preserve"> на котором занятие сформировано, в блоке слева появляется информация о составе занятия с названиями упражнений в нем, выполняются действия </w:t>
      </w:r>
      <w:r>
        <w:rPr>
          <w:b/>
        </w:rPr>
        <w:t>“Перейти”</w:t>
      </w:r>
      <w:r>
        <w:t xml:space="preserve"> к занятию либо </w:t>
      </w:r>
      <w:r>
        <w:rPr>
          <w:b/>
        </w:rPr>
        <w:t xml:space="preserve">“Удалить” </w:t>
      </w:r>
      <w:r>
        <w:t>его (рис. 66).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  <w:rPr>
          <w:b/>
        </w:rPr>
      </w:pPr>
      <w:r>
        <w:rPr>
          <w:noProof/>
        </w:rPr>
        <w:drawing>
          <wp:inline distT="114300" distB="114300" distL="114300" distR="114300">
            <wp:extent cx="5449253" cy="2733359"/>
            <wp:effectExtent l="0" t="0" r="0" b="0"/>
            <wp:docPr id="114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49253" cy="27333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  <w:rPr>
          <w:b/>
        </w:rPr>
      </w:pPr>
      <w:r>
        <w:rPr>
          <w:b/>
        </w:rPr>
        <w:t xml:space="preserve">Рис. 66 </w:t>
      </w:r>
      <w:r>
        <w:t>Информация о составе занятия с названиями упражнений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</w:pPr>
      <w:r>
        <w:t>Чтобы создать занятие нажимаем на выбранный день (рис. 67).</w:t>
      </w:r>
    </w:p>
    <w:p w:rsidR="009F6219" w:rsidRDefault="009F6219" w:rsidP="00C15D4D">
      <w:pPr>
        <w:spacing w:line="360" w:lineRule="auto"/>
        <w:ind w:left="0" w:hanging="3"/>
      </w:pP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noProof/>
        </w:rPr>
        <w:drawing>
          <wp:inline distT="114300" distB="114300" distL="114300" distR="114300">
            <wp:extent cx="5527513" cy="2773125"/>
            <wp:effectExtent l="0" t="0" r="0" b="0"/>
            <wp:docPr id="1124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27513" cy="2773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</w:rPr>
        <w:t xml:space="preserve">Рис. 67 </w:t>
      </w:r>
      <w:r>
        <w:t>Создание занятия с помощью выбора дня</w:t>
      </w:r>
    </w:p>
    <w:p w:rsidR="009F6219" w:rsidRDefault="009F6219" w:rsidP="00C15D4D">
      <w:pPr>
        <w:spacing w:line="360" w:lineRule="auto"/>
        <w:ind w:left="0" w:hanging="3"/>
        <w:jc w:val="center"/>
        <w:rPr>
          <w:b/>
        </w:rPr>
      </w:pPr>
    </w:p>
    <w:p w:rsidR="009F6219" w:rsidRDefault="00C15D4D" w:rsidP="00C15D4D">
      <w:pPr>
        <w:spacing w:line="360" w:lineRule="auto"/>
        <w:ind w:left="0" w:hanging="3"/>
      </w:pPr>
      <w:r>
        <w:lastRenderedPageBreak/>
        <w:t xml:space="preserve">Нажимаем кнопку </w:t>
      </w:r>
      <w:r>
        <w:rPr>
          <w:b/>
        </w:rPr>
        <w:t>“Создать”</w:t>
      </w:r>
      <w:r>
        <w:t>. Появляется уведомление с рекомендуемой нагрузкой и напоминанием (рис. 68).</w:t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noProof/>
        </w:rPr>
        <w:drawing>
          <wp:inline distT="114300" distB="114300" distL="114300" distR="114300">
            <wp:extent cx="4791334" cy="1790980"/>
            <wp:effectExtent l="0" t="0" r="0" b="0"/>
            <wp:docPr id="113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1334" cy="17909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6219" w:rsidRDefault="00C15D4D" w:rsidP="00C15D4D">
      <w:pPr>
        <w:spacing w:line="360" w:lineRule="auto"/>
        <w:ind w:left="0" w:hanging="3"/>
        <w:jc w:val="center"/>
      </w:pPr>
      <w:r>
        <w:rPr>
          <w:b/>
          <w:highlight w:val="white"/>
        </w:rPr>
        <w:t xml:space="preserve">Рис. 68 </w:t>
      </w:r>
      <w:r>
        <w:t>Уведомление с рекомендуемой нагрузкой и напоминанием</w:t>
      </w:r>
    </w:p>
    <w:p w:rsidR="009F6219" w:rsidRDefault="009F6219" w:rsidP="00C15D4D">
      <w:pPr>
        <w:spacing w:line="360" w:lineRule="auto"/>
        <w:ind w:left="0" w:hanging="3"/>
        <w:jc w:val="center"/>
      </w:pPr>
    </w:p>
    <w:p w:rsidR="009F6219" w:rsidRDefault="00C15D4D" w:rsidP="00C15D4D">
      <w:pPr>
        <w:spacing w:line="360" w:lineRule="auto"/>
        <w:ind w:left="0" w:hanging="3"/>
        <w:jc w:val="both"/>
      </w:pPr>
      <w:r>
        <w:t xml:space="preserve">Кнопка </w:t>
      </w:r>
      <w:r>
        <w:rPr>
          <w:b/>
        </w:rPr>
        <w:t>“Принять”</w:t>
      </w:r>
      <w:r>
        <w:t xml:space="preserve"> приглашает к созданию занятия на выбранный день.</w:t>
      </w:r>
    </w:p>
    <w:p w:rsidR="009F6219" w:rsidRDefault="00C15D4D" w:rsidP="009F6219">
      <w:pPr>
        <w:spacing w:line="360" w:lineRule="auto"/>
        <w:ind w:left="0" w:hanging="3"/>
        <w:jc w:val="both"/>
        <w:rPr>
          <w:highlight w:val="white"/>
        </w:rPr>
      </w:pPr>
      <w:r>
        <w:t xml:space="preserve">Кнопка </w:t>
      </w:r>
      <w:r>
        <w:rPr>
          <w:b/>
        </w:rPr>
        <w:t>“Создать”</w:t>
      </w:r>
      <w:r>
        <w:t xml:space="preserve"> создает занятие с набором упражнений на развитие отстающих качеств, занятие автоматически добавляется.</w:t>
      </w:r>
    </w:p>
    <w:sectPr w:rsidR="009F6219" w:rsidSect="009F6219">
      <w:headerReference w:type="default" r:id="rId84"/>
      <w:headerReference w:type="first" r:id="rId85"/>
      <w:pgSz w:w="11906" w:h="16838"/>
      <w:pgMar w:top="1134" w:right="851" w:bottom="1618" w:left="1701" w:header="709" w:footer="709" w:gutter="0"/>
      <w:cols w:space="720"/>
      <w:titlePg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248D6" w:rsidRDefault="002248D6" w:rsidP="00C15D4D">
      <w:pPr>
        <w:spacing w:line="240" w:lineRule="auto"/>
        <w:ind w:left="0" w:hanging="3"/>
      </w:pPr>
      <w:r>
        <w:separator/>
      </w:r>
    </w:p>
  </w:endnote>
  <w:endnote w:type="continuationSeparator" w:id="0">
    <w:p w:rsidR="002248D6" w:rsidRDefault="002248D6" w:rsidP="00C15D4D">
      <w:pPr>
        <w:spacing w:line="240" w:lineRule="auto"/>
        <w:ind w:left="0" w:hanging="3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Noto Sans">
    <w:charset w:val="0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Noto Sans Symbols">
    <w:charset w:val="00"/>
    <w:family w:val="auto"/>
    <w:pitch w:val="default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NewRomanPSMT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NewRomanPS-BoldMT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5D4D" w:rsidRDefault="00C15D4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line="240" w:lineRule="auto"/>
      <w:ind w:left="0" w:hanging="3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:rsidR="00C15D4D" w:rsidRDefault="00C15D4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line="240" w:lineRule="auto"/>
      <w:ind w:left="0" w:hanging="3"/>
      <w:rPr>
        <w:color w:val="000000"/>
      </w:rPr>
    </w:pPr>
  </w:p>
  <w:p w:rsidR="00C15D4D" w:rsidRDefault="00C15D4D">
    <w:pPr>
      <w:pBdr>
        <w:top w:val="nil"/>
        <w:left w:val="nil"/>
        <w:bottom w:val="nil"/>
        <w:right w:val="nil"/>
        <w:between w:val="nil"/>
      </w:pBdr>
      <w:spacing w:line="240" w:lineRule="auto"/>
      <w:ind w:left="0" w:hanging="3"/>
      <w:rPr>
        <w:color w:val="000000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5D4D" w:rsidRDefault="00C15D4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line="240" w:lineRule="auto"/>
      <w:ind w:left="0" w:hanging="3"/>
      <w:rPr>
        <w:color w:val="000000"/>
      </w:rPr>
    </w:pPr>
  </w:p>
  <w:p w:rsidR="00C15D4D" w:rsidRDefault="00C15D4D">
    <w:pPr>
      <w:pBdr>
        <w:top w:val="nil"/>
        <w:left w:val="nil"/>
        <w:bottom w:val="nil"/>
        <w:right w:val="nil"/>
        <w:between w:val="nil"/>
      </w:pBdr>
      <w:spacing w:line="240" w:lineRule="auto"/>
      <w:ind w:left="0" w:hanging="3"/>
      <w:rPr>
        <w:color w:val="000000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5D4D" w:rsidRDefault="00C15D4D" w:rsidP="00C15D4D">
    <w:pPr>
      <w:pStyle w:val="a5"/>
      <w:ind w:left="0" w:hanging="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248D6" w:rsidRDefault="002248D6" w:rsidP="00C15D4D">
      <w:pPr>
        <w:spacing w:line="240" w:lineRule="auto"/>
        <w:ind w:left="0" w:hanging="3"/>
      </w:pPr>
      <w:r>
        <w:separator/>
      </w:r>
    </w:p>
  </w:footnote>
  <w:footnote w:type="continuationSeparator" w:id="0">
    <w:p w:rsidR="002248D6" w:rsidRDefault="002248D6" w:rsidP="00C15D4D">
      <w:pPr>
        <w:spacing w:line="240" w:lineRule="auto"/>
        <w:ind w:left="0" w:hanging="3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5D4D" w:rsidRDefault="00C15D4D" w:rsidP="00C15D4D">
    <w:pPr>
      <w:pStyle w:val="aa"/>
      <w:ind w:left="0" w:hanging="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5D4D" w:rsidRDefault="00C15D4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line="240" w:lineRule="auto"/>
      <w:ind w:left="0" w:hanging="3"/>
      <w:rPr>
        <w:color w:val="000000"/>
      </w:rPr>
    </w:pPr>
    <ve:AlternateContent>
      <mc:Choice xmlns:w15="http://schemas.microsoft.com/office/word/2012/wordml" xmlns:w14="http://schemas.microsoft.com/office/word/2010/wordml" xmlns:wpg="http://schemas.microsoft.com/office/word/2010/wordprocessingGroup" xmlns:wps="http://schemas.microsoft.com/office/word/2010/wordprocessingShape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 xmlns:mc="http://schemas.openxmlformats.org/markup-compatibility/2006" Requires="wpg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-850899</wp:posOffset>
            </wp:positionH>
            <wp:positionV relativeFrom="paragraph">
              <wp:posOffset>-203199</wp:posOffset>
            </wp:positionV>
            <wp:extent cx="7071360" cy="10236200"/>
            <wp:effectExtent b="0" l="0" r="0" t="0"/>
            <wp:wrapNone/>
            <wp:docPr id="1118" name=""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1810300" y="0"/>
                      <a:ext cx="7071360" cy="10236200"/>
                      <a:chOff x="1810300" y="0"/>
                      <a:chExt cx="7071400" cy="7560000"/>
                    </a:xfrm>
                  </wpg:grpSpPr>
                  <wpg:grpSp>
                    <wpg:cNvGrpSpPr/>
                    <wpg:grpSpPr>
                      <a:xfrm>
                        <a:off x="1810320" y="0"/>
                        <a:ext cx="7071360" cy="7560000"/>
                        <a:chOff x="1810300" y="0"/>
                        <a:chExt cx="7075825" cy="7560000"/>
                      </a:xfrm>
                    </wpg:grpSpPr>
                    <wps:wsp>
                      <wps:cNvSpPr/>
                      <wps:cNvPr id="3" name="Shape 3"/>
                      <wps:spPr>
                        <a:xfrm>
                          <a:off x="1810300" y="0"/>
                          <a:ext cx="7075825" cy="75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  <wpg:grpSp>
                      <wpg:cNvGrpSpPr/>
                      <wpg:grpSpPr>
                        <a:xfrm>
                          <a:off x="1810320" y="0"/>
                          <a:ext cx="7071360" cy="7560000"/>
                          <a:chOff x="258" y="600"/>
                          <a:chExt cx="11136" cy="15352"/>
                        </a:xfrm>
                      </wpg:grpSpPr>
                      <wps:wsp>
                        <wps:cNvSpPr/>
                        <wps:cNvPr id="5" name="Shape 5"/>
                        <wps:spPr>
                          <a:xfrm>
                            <a:off x="258" y="600"/>
                            <a:ext cx="11125" cy="1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SpPr/>
                        <wps:cNvPr id="6" name="Shape 6"/>
                        <wps:spPr>
                          <a:xfrm>
                            <a:off x="955" y="600"/>
                            <a:ext cx="10431" cy="15287"/>
                          </a:xfrm>
                          <a:prstGeom prst="rect">
                            <a:avLst/>
                          </a:prstGeom>
                          <a:noFill/>
                          <a:ln cap="flat" cmpd="sng" w="190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len="sm" w="sm" type="none"/>
                            <a:tailEnd len="sm" w="sm" type="none"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g:grpSp>
                        <wpg:cNvGrpSpPr/>
                        <wpg:grpSpPr>
                          <a:xfrm>
                            <a:off x="258" y="7838"/>
                            <a:ext cx="723" cy="8052"/>
                            <a:chOff x="319" y="8138"/>
                            <a:chExt cx="723" cy="8286"/>
                          </a:xfrm>
                        </wpg:grpSpPr>
                        <wps:wsp>
                          <wps:cNvCnPr/>
                          <wps:spPr>
                            <a:xfrm rot="10800000">
                              <a:off x="466" y="10229"/>
                              <a:ext cx="547" cy="0"/>
                            </a:xfrm>
                            <a:prstGeom prst="straightConnector1">
                              <a:avLst/>
                            </a:prstGeom>
                            <a:noFill/>
                            <a:ln cap="flat" cmpd="sng" w="9525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CnPr/>
                          <wps:spPr>
                            <a:xfrm rot="10800000">
                              <a:off x="457" y="11489"/>
                              <a:ext cx="556" cy="0"/>
                            </a:xfrm>
                            <a:prstGeom prst="straightConnector1">
                              <a:avLst/>
                            </a:prstGeom>
                            <a:noFill/>
                            <a:ln cap="flat" cmpd="sng" w="9525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CnPr/>
                          <wps:spPr>
                            <a:xfrm rot="10800000">
                              <a:off x="460" y="12964"/>
                              <a:ext cx="556" cy="0"/>
                            </a:xfrm>
                            <a:prstGeom prst="straightConnector1">
                              <a:avLst/>
                            </a:prstGeom>
                            <a:noFill/>
                            <a:ln cap="flat" cmpd="sng" w="9525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CnPr/>
                          <wps:spPr>
                            <a:xfrm rot="10800000">
                              <a:off x="475" y="14940"/>
                              <a:ext cx="541" cy="0"/>
                            </a:xfrm>
                            <a:prstGeom prst="straightConnector1">
                              <a:avLst/>
                            </a:prstGeom>
                            <a:noFill/>
                            <a:ln cap="flat" cmpd="sng" w="9525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12" name="Shape 12"/>
                          <wps:spPr>
                            <a:xfrm>
                              <a:off x="319" y="8644"/>
                              <a:ext cx="565" cy="15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20" w:before="20" w:line="360"/>
                                  <w:ind w:left="0" w:right="0" w:firstLine="-2.0000000298023224"/>
                                  <w:jc w:val="both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  <w:t xml:space="preserve">Подп. и дата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s:wsp>
                          <wps:cNvSpPr/>
                          <wps:cNvPr id="13" name="Shape 13"/>
                          <wps:spPr>
                            <a:xfrm>
                              <a:off x="319" y="10323"/>
                              <a:ext cx="565" cy="11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20" w:before="20" w:line="360"/>
                                  <w:ind w:left="0" w:right="0" w:firstLine="-2.0000000298023224"/>
                                  <w:jc w:val="both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  <w:t xml:space="preserve">Инв № дубл.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319" y="11648"/>
                              <a:ext cx="565" cy="4728"/>
                              <a:chOff x="239" y="11626"/>
                              <a:chExt cx="565" cy="4728"/>
                            </a:xfrm>
                          </wpg:grpSpPr>
                          <wps:wsp>
                            <wps:cNvSpPr/>
                            <wps:cNvPr id="15" name="Shape 15"/>
                            <wps:spPr>
                              <a:xfrm>
                                <a:off x="239" y="15188"/>
                                <a:ext cx="565" cy="116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both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Инв № подл.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g:grpSp>
                            <wpg:cNvGrpSpPr/>
                            <wpg:grpSpPr>
                              <a:xfrm>
                                <a:off x="239" y="11626"/>
                                <a:ext cx="565" cy="3243"/>
                                <a:chOff x="239" y="11626"/>
                                <a:chExt cx="565" cy="3243"/>
                              </a:xfrm>
                            </wpg:grpSpPr>
                            <wps:wsp>
                              <wps:cNvSpPr/>
                              <wps:cNvPr id="17" name="Shape 17"/>
                              <wps:spPr>
                                <a:xfrm>
                                  <a:off x="239" y="11626"/>
                                  <a:ext cx="565" cy="13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20" w:before="20" w:line="360"/>
                                      <w:ind w:left="0" w:right="0" w:firstLine="-2.0000000298023224"/>
                                      <w:jc w:val="both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  <w:t xml:space="preserve">Взамен инв. №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8" name="Shape 18"/>
                              <wps:spPr>
                                <a:xfrm>
                                  <a:off x="239" y="13624"/>
                                  <a:ext cx="565" cy="12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20" w:before="20" w:line="360"/>
                                      <w:ind w:left="0" w:right="0" w:firstLine="-2.0000000298023224"/>
                                      <w:jc w:val="both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  <w:t xml:space="preserve">Подп. и дата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</wpg:grpSp>
                        </wpg:grpSp>
                        <wps:wsp>
                          <wps:cNvSpPr/>
                          <wps:cNvPr id="19" name="Shape 19"/>
                          <wps:spPr>
                            <a:xfrm>
                              <a:off x="744" y="12991"/>
                              <a:ext cx="276" cy="19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s:wsp>
                          <wps:cNvSpPr/>
                          <wps:cNvPr id="20" name="Shape 20"/>
                          <wps:spPr>
                            <a:xfrm>
                              <a:off x="744" y="11506"/>
                              <a:ext cx="276" cy="14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s:wsp>
                          <wps:cNvSpPr/>
                          <wps:cNvPr id="21" name="Shape 21"/>
                          <wps:spPr>
                            <a:xfrm>
                              <a:off x="766" y="10263"/>
                              <a:ext cx="276" cy="12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s:wsp>
                          <wps:cNvSpPr/>
                          <wps:cNvPr id="22" name="Shape 22"/>
                          <wps:spPr>
                            <a:xfrm>
                              <a:off x="743" y="8157"/>
                              <a:ext cx="276" cy="20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s:wsp>
                          <wps:cNvSpPr/>
                          <wps:cNvPr id="23" name="Shape 23"/>
                          <wps:spPr>
                            <a:xfrm>
                              <a:off x="460" y="8138"/>
                              <a:ext cx="556" cy="8283"/>
                            </a:xfrm>
                            <a:prstGeom prst="rect">
                              <a:avLst/>
                            </a:prstGeom>
                            <a:noFill/>
                            <a:ln cap="flat" cmpd="sng" w="19050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CnPr/>
                          <wps:spPr>
                            <a:xfrm rot="10800000">
                              <a:off x="692" y="8153"/>
                              <a:ext cx="0" cy="8271"/>
                            </a:xfrm>
                            <a:prstGeom prst="straightConnector1">
                              <a:avLst/>
                            </a:prstGeom>
                            <a:noFill/>
                            <a:ln cap="flat" cmpd="sng" w="9525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  <wpg:grpSp>
                        <wpg:cNvGrpSpPr/>
                        <wpg:grpSpPr>
                          <a:xfrm>
                            <a:off x="910" y="13608"/>
                            <a:ext cx="10484" cy="2344"/>
                            <a:chOff x="970" y="14144"/>
                            <a:chExt cx="10484" cy="2344"/>
                          </a:xfrm>
                        </wpg:grpSpPr>
                        <wps:wsp>
                          <wps:cNvSpPr/>
                          <wps:cNvPr id="26" name="Shape 26"/>
                          <wps:spPr>
                            <a:xfrm>
                              <a:off x="989" y="16127"/>
                              <a:ext cx="1050" cy="3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970" y="14144"/>
                              <a:ext cx="10484" cy="2277"/>
                              <a:chOff x="970" y="14144"/>
                              <a:chExt cx="10484" cy="2277"/>
                            </a:xfrm>
                          </wpg:grpSpPr>
                          <wps:wsp>
                            <wps:cNvSpPr/>
                            <wps:cNvPr id="28" name="Shape 28"/>
                            <wps:spPr>
                              <a:xfrm>
                                <a:off x="8667" y="15673"/>
                                <a:ext cx="2780" cy="7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 xml:space="preserve"> DOCPROPERTY  Company  \* MERGEFORMAT ООО "Инлайн технолоджис"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Times New Roman" w:cs="Times New Roman" w:eastAsia="Times New Roman" w:hAnsi="Times New Roman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Times New Roman" w:cs="Times New Roman" w:eastAsia="Times New Roman" w:hAnsi="Times New Roman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29" name="Shape 29"/>
                            <wps:spPr>
                              <a:xfrm>
                                <a:off x="1016" y="14153"/>
                                <a:ext cx="10428" cy="2268"/>
                              </a:xfrm>
                              <a:prstGeom prst="rect">
                                <a:avLst/>
                              </a:prstGeom>
                              <a:noFill/>
                              <a:ln cap="flat" cmpd="sng" w="19050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 flipH="1">
                                <a:off x="2031" y="14144"/>
                                <a:ext cx="1" cy="2272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466" y="14151"/>
                                <a:ext cx="2" cy="85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3101" y="14154"/>
                                <a:ext cx="1" cy="2262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 flipH="1">
                                <a:off x="3941" y="14146"/>
                                <a:ext cx="2" cy="227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 flipH="1">
                                <a:off x="4511" y="14153"/>
                                <a:ext cx="1" cy="2263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19" y="14717"/>
                                <a:ext cx="3486" cy="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19" y="15299"/>
                                <a:ext cx="3492" cy="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19" y="15851"/>
                                <a:ext cx="3492" cy="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34" y="14430"/>
                                <a:ext cx="3475" cy="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18" y="15570"/>
                                <a:ext cx="3494" cy="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16" y="16135"/>
                                <a:ext cx="3487" cy="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4518" y="15000"/>
                                <a:ext cx="6936" cy="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8666" y="15001"/>
                                <a:ext cx="1" cy="141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 flipH="1">
                                <a:off x="9504" y="15001"/>
                                <a:ext cx="1" cy="66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344" y="15000"/>
                                <a:ext cx="1" cy="653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8667" y="15298"/>
                                <a:ext cx="2771" cy="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46" name="Shape 46"/>
                            <wps:spPr>
                              <a:xfrm>
                                <a:off x="1094" y="15861"/>
                                <a:ext cx="930" cy="26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Н. контр.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47" name="Shape 47"/>
                            <wps:spPr>
                              <a:xfrm>
                                <a:off x="1034" y="14741"/>
                                <a:ext cx="450" cy="24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Изм.С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48" name="Shape 48"/>
                            <wps:spPr>
                              <a:xfrm>
                                <a:off x="3941" y="15300"/>
                                <a:ext cx="562" cy="27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49" name="Shape 49"/>
                            <wps:spPr>
                              <a:xfrm>
                                <a:off x="3961" y="15583"/>
                                <a:ext cx="542" cy="27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50" name="Shape 50"/>
                            <wps:spPr>
                              <a:xfrm>
                                <a:off x="3929" y="15861"/>
                                <a:ext cx="571" cy="27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51" name="Shape 51"/>
                            <wps:spPr>
                              <a:xfrm>
                                <a:off x="1461" y="14735"/>
                                <a:ext cx="563" cy="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Лист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52" name="Shape 52"/>
                            <wps:spPr>
                              <a:xfrm>
                                <a:off x="2039" y="14717"/>
                                <a:ext cx="1055" cy="27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№ докум.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53" name="Shape 53"/>
                            <wps:spPr>
                              <a:xfrm>
                                <a:off x="3895" y="14731"/>
                                <a:ext cx="584" cy="2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Дата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54" name="Shape 54"/>
                            <wps:spPr>
                              <a:xfrm>
                                <a:off x="8666" y="14987"/>
                                <a:ext cx="847" cy="27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 xml:space="preserve">Лит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55" name="Shape 55"/>
                            <wps:spPr>
                              <a:xfrm>
                                <a:off x="9504" y="14987"/>
                                <a:ext cx="840" cy="27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Лист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56" name="Shape 56"/>
                            <wps:spPr>
                              <a:xfrm>
                                <a:off x="10352" y="14987"/>
                                <a:ext cx="1087" cy="27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Листов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57" name="Shape 57"/>
                            <wps:spPr>
                              <a:xfrm>
                                <a:off x="10547" y="15311"/>
                                <a:ext cx="644" cy="3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 xml:space="preserve"> = NUMPAGES   \* MERGEFORMAT 42 - 1 41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120" w:before="120" w:line="360"/>
                                    <w:ind w:left="0" w:right="0" w:firstLine="-3.0000001192092896"/>
                                    <w:jc w:val="both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120" w:before="120" w:line="360"/>
                                    <w:ind w:left="0" w:right="0" w:firstLine="-3.0000001192092896"/>
                                    <w:jc w:val="both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120" w:before="120" w:line="360"/>
                                    <w:ind w:left="0" w:right="0" w:firstLine="-3.0000001192092896"/>
                                    <w:jc w:val="both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120" w:before="120" w:line="360"/>
                                    <w:ind w:left="0" w:right="0" w:firstLine="-3.0000001192092896"/>
                                    <w:jc w:val="both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58" name="Shape 58"/>
                            <wps:spPr>
                              <a:xfrm>
                                <a:off x="9700" y="15298"/>
                                <a:ext cx="644" cy="3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 xml:space="preserve"> = PAGE   \* MERGEFORMAT 24-1 23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59" name="Shape 59"/>
                            <wps:spPr>
                              <a:xfrm>
                                <a:off x="8750" y="15321"/>
                                <a:ext cx="645" cy="3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60" name="Shape 60"/>
                            <wps:spPr>
                              <a:xfrm>
                                <a:off x="4511" y="14325"/>
                                <a:ext cx="6668" cy="28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 xml:space="preserve">РН.АИС ГКУ.Технорабочий проект.ПМИ 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61" name="Shape 61"/>
                            <wps:spPr>
                              <a:xfrm>
                                <a:off x="4577" y="15026"/>
                                <a:ext cx="3971" cy="130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 xml:space="preserve">АИС ГКУ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 xml:space="preserve">Программа и методика испытаний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3.0000001192092896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8667" y="15666"/>
                                <a:ext cx="2764" cy="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63" name="Shape 63"/>
                            <wps:spPr>
                              <a:xfrm>
                                <a:off x="974" y="15001"/>
                                <a:ext cx="1050" cy="37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Разраб.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64" name="Shape 64"/>
                            <wps:spPr>
                              <a:xfrm>
                                <a:off x="970" y="15298"/>
                                <a:ext cx="1050" cy="27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both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Пров.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34" y="15001"/>
                                <a:ext cx="3469" cy="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8920" y="15300"/>
                                <a:ext cx="0" cy="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9215" y="15302"/>
                                <a:ext cx="0" cy="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68" name="Shape 68"/>
                            <wps:spPr>
                              <a:xfrm>
                                <a:off x="2040" y="15006"/>
                                <a:ext cx="1065" cy="2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69" name="Shape 69"/>
                            <wps:spPr>
                              <a:xfrm>
                                <a:off x="2040" y="15294"/>
                                <a:ext cx="1065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70" name="Shape 70"/>
                            <wps:spPr>
                              <a:xfrm>
                                <a:off x="2036" y="16138"/>
                                <a:ext cx="1065" cy="2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71" name="Shape 71"/>
                            <wps:spPr>
                              <a:xfrm>
                                <a:off x="3941" y="16125"/>
                                <a:ext cx="562" cy="29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72" name="Shape 72"/>
                            <wps:spPr>
                              <a:xfrm>
                                <a:off x="3941" y="14992"/>
                                <a:ext cx="562" cy="29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73" name="Shape 73"/>
                            <wps:spPr>
                              <a:xfrm>
                                <a:off x="1013" y="15578"/>
                                <a:ext cx="982" cy="2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74" name="Shape 74"/>
                            <wps:spPr>
                              <a:xfrm>
                                <a:off x="2031" y="15850"/>
                                <a:ext cx="1078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75" name="Shape 75"/>
                            <wps:spPr>
                              <a:xfrm>
                                <a:off x="3098" y="14735"/>
                                <a:ext cx="833" cy="25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both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Подп.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</wpg:grpSp>
                      </wpg:grpSp>
                    </wpg:grpSp>
                  </wpg:grpSp>
                </wpg:wgp>
              </a:graphicData>
            </a:graphic>
          </wp:anchor>
        </w:drawing>
      </mc:Choice>
      <ve:Fallback>
        <w:r>
          <w:rPr>
            <w:noProof/>
          </w:rPr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column">
                <wp:posOffset>-850899</wp:posOffset>
              </wp:positionH>
              <wp:positionV relativeFrom="paragraph">
                <wp:posOffset>-203199</wp:posOffset>
              </wp:positionV>
              <wp:extent cx="7071360" cy="10236200"/>
              <wp:effectExtent l="0" t="0" r="0" b="0"/>
              <wp:wrapNone/>
              <wp:docPr id="1118" name="image34.png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image34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071360" cy="10236200"/>
                      </a:xfrm>
                      <a:prstGeom prst="rect">
                        <a:avLst/>
                      </a:prstGeom>
                      <a:ln/>
                    </pic:spPr>
                  </pic:pic>
                </a:graphicData>
              </a:graphic>
            </wp:anchor>
          </w:drawing>
        </w:r>
      </ve:Fallback>
    </ve:AlternateContent>
  </w:p>
  <w:p w:rsidR="00C15D4D" w:rsidRDefault="00C15D4D">
    <w:pPr>
      <w:pBdr>
        <w:top w:val="nil"/>
        <w:left w:val="nil"/>
        <w:bottom w:val="nil"/>
        <w:right w:val="nil"/>
        <w:between w:val="nil"/>
      </w:pBdr>
      <w:spacing w:line="240" w:lineRule="auto"/>
      <w:ind w:left="0" w:hanging="3"/>
      <w:rPr>
        <w:color w:val="000000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5D4D" w:rsidRDefault="00C15D4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line="240" w:lineRule="auto"/>
      <w:ind w:left="0" w:hanging="3"/>
      <w:rPr>
        <w:color w:val="000000"/>
      </w:rPr>
    </w:pPr>
    <ve:AlternateContent>
      <mc:Choice xmlns:w15="http://schemas.microsoft.com/office/word/2012/wordml" xmlns:w14="http://schemas.microsoft.com/office/word/2010/wordml" xmlns:wpg="http://schemas.microsoft.com/office/word/2010/wordprocessingGroup" xmlns:wps="http://schemas.microsoft.com/office/word/2010/wordprocessingShape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 xmlns:mc="http://schemas.openxmlformats.org/markup-compatibility/2006" Requires="wpg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-914399</wp:posOffset>
            </wp:positionH>
            <wp:positionV relativeFrom="paragraph">
              <wp:posOffset>4356100</wp:posOffset>
            </wp:positionV>
            <wp:extent cx="459105" cy="5168265"/>
            <wp:effectExtent b="0" l="0" r="0" t="0"/>
            <wp:wrapNone/>
            <wp:docPr id="1120" name=""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5116425" y="1195850"/>
                      <a:ext cx="459105" cy="5168265"/>
                      <a:chOff x="5116425" y="1195850"/>
                      <a:chExt cx="459150" cy="5168325"/>
                    </a:xfrm>
                  </wpg:grpSpPr>
                  <wpg:grpSp>
                    <wpg:cNvGrpSpPr/>
                    <wpg:grpSpPr>
                      <a:xfrm>
                        <a:off x="5116448" y="1195868"/>
                        <a:ext cx="459105" cy="5168265"/>
                        <a:chOff x="5116425" y="1186325"/>
                        <a:chExt cx="459150" cy="5185475"/>
                      </a:xfrm>
                    </wpg:grpSpPr>
                    <wps:wsp>
                      <wps:cNvSpPr/>
                      <wps:cNvPr id="3" name="Shape 3"/>
                      <wps:spPr>
                        <a:xfrm>
                          <a:off x="5116425" y="1186325"/>
                          <a:ext cx="459150" cy="5185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  <wpg:grpSp>
                      <wpg:cNvGrpSpPr/>
                      <wpg:grpSpPr>
                        <a:xfrm>
                          <a:off x="5116448" y="1195868"/>
                          <a:ext cx="459105" cy="5168265"/>
                          <a:chOff x="319" y="8138"/>
                          <a:chExt cx="723" cy="8286"/>
                        </a:xfrm>
                      </wpg:grpSpPr>
                      <wps:wsp>
                        <wps:cNvSpPr/>
                        <wps:cNvPr id="111" name="Shape 111"/>
                        <wps:spPr>
                          <a:xfrm>
                            <a:off x="319" y="8138"/>
                            <a:ext cx="700" cy="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CnPr/>
                        <wps:spPr>
                          <a:xfrm rot="10800000">
                            <a:off x="466" y="10229"/>
                            <a:ext cx="547" cy="0"/>
                          </a:xfrm>
                          <a:prstGeom prst="straightConnector1">
                            <a:avLst/>
                          </a:prstGeom>
                          <a:noFill/>
                          <a:ln cap="flat" cmpd="sng"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len="sm" w="sm" type="none"/>
                            <a:tailEnd len="sm" w="sm" type="none"/>
                          </a:ln>
                        </wps:spPr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CnPr/>
                        <wps:spPr>
                          <a:xfrm rot="10800000">
                            <a:off x="457" y="11489"/>
                            <a:ext cx="556" cy="0"/>
                          </a:xfrm>
                          <a:prstGeom prst="straightConnector1">
                            <a:avLst/>
                          </a:prstGeom>
                          <a:noFill/>
                          <a:ln cap="flat" cmpd="sng"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len="sm" w="sm" type="none"/>
                            <a:tailEnd len="sm" w="sm" type="none"/>
                          </a:ln>
                        </wps:spPr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CnPr/>
                        <wps:spPr>
                          <a:xfrm rot="10800000">
                            <a:off x="460" y="12964"/>
                            <a:ext cx="556" cy="0"/>
                          </a:xfrm>
                          <a:prstGeom prst="straightConnector1">
                            <a:avLst/>
                          </a:prstGeom>
                          <a:noFill/>
                          <a:ln cap="flat" cmpd="sng"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len="sm" w="sm" type="none"/>
                            <a:tailEnd len="sm" w="sm" type="none"/>
                          </a:ln>
                        </wps:spPr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CnPr/>
                        <wps:spPr>
                          <a:xfrm rot="10800000">
                            <a:off x="475" y="14940"/>
                            <a:ext cx="541" cy="0"/>
                          </a:xfrm>
                          <a:prstGeom prst="straightConnector1">
                            <a:avLst/>
                          </a:prstGeom>
                          <a:noFill/>
                          <a:ln cap="flat" cmpd="sng"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len="sm" w="sm" type="none"/>
                            <a:tailEnd len="sm" w="sm" type="none"/>
                          </a:ln>
                        </wps:spPr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SpPr/>
                        <wps:cNvPr id="116" name="Shape 116"/>
                        <wps:spPr>
                          <a:xfrm>
                            <a:off x="319" y="8644"/>
                            <a:ext cx="565" cy="1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20" w:before="20" w:line="360"/>
                                <w:ind w:left="0" w:right="0" w:firstLine="-2.0000000298023224"/>
                                <w:jc w:val="both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1"/>
                                  <w:smallCaps w:val="0"/>
                                  <w:strike w:val="0"/>
                                  <w:color w:val="000000"/>
                                  <w:sz w:val="16"/>
                                  <w:vertAlign w:val="baseline"/>
                                </w:rPr>
                                <w:t xml:space="preserve">Подп. и дата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1"/>
                                  <w:smallCaps w:val="0"/>
                                  <w:strike w:val="0"/>
                                  <w:color w:val="000000"/>
                                  <w:sz w:val="16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1"/>
                                  <w:smallCaps w:val="0"/>
                                  <w:strike w:val="0"/>
                                  <w:color w:val="000000"/>
                                  <w:sz w:val="16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1"/>
                                  <w:smallCaps w:val="0"/>
                                  <w:strike w:val="0"/>
                                  <w:color w:val="000000"/>
                                  <w:sz w:val="16"/>
                                  <w:vertAlign w:val="baseline"/>
                                </w:rPr>
                              </w:r>
                            </w:p>
                          </w:txbxContent>
                        </wps:txbx>
                        <wps:bodyPr anchorCtr="0" anchor="t" bIns="45700" lIns="91425" spcFirstLastPara="1" rIns="91425" wrap="square" tIns="45700">
                          <a:noAutofit/>
                        </wps:bodyPr>
                      </wps:wsp>
                      <wps:wsp>
                        <wps:cNvSpPr/>
                        <wps:cNvPr id="117" name="Shape 117"/>
                        <wps:spPr>
                          <a:xfrm>
                            <a:off x="319" y="10323"/>
                            <a:ext cx="565" cy="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20" w:before="20" w:line="360"/>
                                <w:ind w:left="0" w:right="0" w:firstLine="-2.0000000298023224"/>
                                <w:jc w:val="both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1"/>
                                  <w:smallCaps w:val="0"/>
                                  <w:strike w:val="0"/>
                                  <w:color w:val="000000"/>
                                  <w:sz w:val="16"/>
                                  <w:vertAlign w:val="baseline"/>
                                </w:rPr>
                                <w:t xml:space="preserve">Инв № дубл.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1"/>
                                  <w:smallCaps w:val="0"/>
                                  <w:strike w:val="0"/>
                                  <w:color w:val="000000"/>
                                  <w:sz w:val="16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1"/>
                                  <w:smallCaps w:val="0"/>
                                  <w:strike w:val="0"/>
                                  <w:color w:val="000000"/>
                                  <w:sz w:val="16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1"/>
                                  <w:smallCaps w:val="0"/>
                                  <w:strike w:val="0"/>
                                  <w:color w:val="000000"/>
                                  <w:sz w:val="16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1"/>
                                  <w:smallCaps w:val="0"/>
                                  <w:strike w:val="0"/>
                                  <w:color w:val="000000"/>
                                  <w:sz w:val="16"/>
                                  <w:vertAlign w:val="baseline"/>
                                </w:rPr>
                              </w:r>
                            </w:p>
                          </w:txbxContent>
                        </wps:txbx>
                        <wps:bodyPr anchorCtr="0" anchor="t" bIns="45700" lIns="91425" spcFirstLastPara="1" rIns="91425" wrap="square" tIns="45700">
                          <a:noAutofit/>
                        </wps:bodyPr>
                      </wps:wsp>
                      <wpg:grpSp>
                        <wpg:cNvGrpSpPr/>
                        <wpg:grpSpPr>
                          <a:xfrm>
                            <a:off x="319" y="11648"/>
                            <a:ext cx="565" cy="4728"/>
                            <a:chOff x="239" y="11626"/>
                            <a:chExt cx="565" cy="4728"/>
                          </a:xfrm>
                        </wpg:grpSpPr>
                        <wps:wsp>
                          <wps:cNvSpPr/>
                          <wps:cNvPr id="119" name="Shape 119"/>
                          <wps:spPr>
                            <a:xfrm>
                              <a:off x="239" y="15188"/>
                              <a:ext cx="565" cy="11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20" w:before="20" w:line="360"/>
                                  <w:ind w:left="0" w:right="0" w:firstLine="-2.0000000298023224"/>
                                  <w:jc w:val="both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  <w:t xml:space="preserve">Инв № подл.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239" y="11626"/>
                              <a:ext cx="565" cy="3243"/>
                              <a:chOff x="239" y="11626"/>
                              <a:chExt cx="565" cy="3243"/>
                            </a:xfrm>
                          </wpg:grpSpPr>
                          <wps:wsp>
                            <wps:cNvSpPr/>
                            <wps:cNvPr id="121" name="Shape 121"/>
                            <wps:spPr>
                              <a:xfrm>
                                <a:off x="239" y="11626"/>
                                <a:ext cx="565" cy="131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both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Взамен инв. №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22" name="Shape 122"/>
                            <wps:spPr>
                              <a:xfrm>
                                <a:off x="239" y="13624"/>
                                <a:ext cx="565" cy="1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both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Подп. и дата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</wpg:grpSp>
                      </wpg:grpSp>
                      <wps:wsp>
                        <wps:cNvSpPr/>
                        <wps:cNvPr id="123" name="Shape 123"/>
                        <wps:spPr>
                          <a:xfrm>
                            <a:off x="744" y="12991"/>
                            <a:ext cx="276" cy="1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</w:txbxContent>
                        </wps:txbx>
                        <wps:bodyPr anchorCtr="0" anchor="t" bIns="45700" lIns="91425" spcFirstLastPara="1" rIns="91425" wrap="square" tIns="45700">
                          <a:noAutofit/>
                        </wps:bodyPr>
                      </wps:wsp>
                      <wps:wsp>
                        <wps:cNvSpPr/>
                        <wps:cNvPr id="124" name="Shape 124"/>
                        <wps:spPr>
                          <a:xfrm>
                            <a:off x="744" y="11506"/>
                            <a:ext cx="276" cy="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</w:txbxContent>
                        </wps:txbx>
                        <wps:bodyPr anchorCtr="0" anchor="t" bIns="45700" lIns="91425" spcFirstLastPara="1" rIns="91425" wrap="square" tIns="45700">
                          <a:noAutofit/>
                        </wps:bodyPr>
                      </wps:wsp>
                      <wps:wsp>
                        <wps:cNvSpPr/>
                        <wps:cNvPr id="125" name="Shape 125"/>
                        <wps:spPr>
                          <a:xfrm>
                            <a:off x="766" y="10263"/>
                            <a:ext cx="276" cy="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</w:txbxContent>
                        </wps:txbx>
                        <wps:bodyPr anchorCtr="0" anchor="t" bIns="45700" lIns="91425" spcFirstLastPara="1" rIns="91425" wrap="square" tIns="45700">
                          <a:noAutofit/>
                        </wps:bodyPr>
                      </wps:wsp>
                      <wps:wsp>
                        <wps:cNvSpPr/>
                        <wps:cNvPr id="126" name="Shape 126"/>
                        <wps:spPr>
                          <a:xfrm>
                            <a:off x="743" y="8157"/>
                            <a:ext cx="276" cy="2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</w:txbxContent>
                        </wps:txbx>
                        <wps:bodyPr anchorCtr="0" anchor="t" bIns="45700" lIns="91425" spcFirstLastPara="1" rIns="91425" wrap="square" tIns="45700">
                          <a:noAutofit/>
                        </wps:bodyPr>
                      </wps:wsp>
                      <wps:wsp>
                        <wps:cNvSpPr/>
                        <wps:cNvPr id="127" name="Shape 127"/>
                        <wps:spPr>
                          <a:xfrm>
                            <a:off x="460" y="8138"/>
                            <a:ext cx="556" cy="8283"/>
                          </a:xfrm>
                          <a:prstGeom prst="rect">
                            <a:avLst/>
                          </a:prstGeom>
                          <a:noFill/>
                          <a:ln cap="flat" cmpd="sng" w="190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len="sm" w="sm" type="none"/>
                            <a:tailEnd len="sm" w="sm" type="none"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CnPr/>
                        <wps:spPr>
                          <a:xfrm rot="10800000">
                            <a:off x="692" y="8153"/>
                            <a:ext cx="0" cy="8271"/>
                          </a:xfrm>
                          <a:prstGeom prst="straightConnector1">
                            <a:avLst/>
                          </a:prstGeom>
                          <a:noFill/>
                          <a:ln cap="flat" cmpd="sng" w="952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len="sm" w="sm" type="none"/>
                            <a:tailEnd len="sm" w="sm" type="none"/>
                          </a:ln>
                        </wps:spPr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</wpg:grpSp>
                  </wpg:grpSp>
                </wpg:wgp>
              </a:graphicData>
            </a:graphic>
          </wp:anchor>
        </w:drawing>
      </mc:Choice>
      <ve:Fallback>
        <w:r>
          <w:rPr>
            <w:noProof/>
          </w:rPr>
          <w:drawing>
            <wp:anchor distT="0" distB="0" distL="0" distR="0" simplePos="0" relativeHeight="251659264" behindDoc="1" locked="0" layoutInCell="1" allowOverlap="1">
              <wp:simplePos x="0" y="0"/>
              <wp:positionH relativeFrom="column">
                <wp:posOffset>-914399</wp:posOffset>
              </wp:positionH>
              <wp:positionV relativeFrom="paragraph">
                <wp:posOffset>4356100</wp:posOffset>
              </wp:positionV>
              <wp:extent cx="459105" cy="5168265"/>
              <wp:effectExtent l="0" t="0" r="0" b="0"/>
              <wp:wrapNone/>
              <wp:docPr id="1120" name="image69.png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image69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59105" cy="5168265"/>
                      </a:xfrm>
                      <a:prstGeom prst="rect">
                        <a:avLst/>
                      </a:prstGeom>
                      <a:ln/>
                    </pic:spPr>
                  </pic:pic>
                </a:graphicData>
              </a:graphic>
            </wp:anchor>
          </w:drawing>
        </w:r>
      </ve:Fallback>
    </ve:AlternateContent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5D4D" w:rsidRDefault="00C15D4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line="240" w:lineRule="auto"/>
      <w:ind w:left="0" w:hanging="3"/>
      <w:rPr>
        <w:color w:val="000000"/>
      </w:rPr>
    </w:pPr>
    <w:r>
      <w:t xml:space="preserve"> </w:t>
    </w:r>
    <ve:AlternateContent>
      <mc:Choice xmlns:w15="http://schemas.microsoft.com/office/word/2012/wordml" xmlns:w14="http://schemas.microsoft.com/office/word/2010/wordml" xmlns:wpg="http://schemas.microsoft.com/office/word/2010/wordprocessingGroup" xmlns:wps="http://schemas.microsoft.com/office/word/2010/wordprocessingShape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 xmlns:mc="http://schemas.openxmlformats.org/markup-compatibility/2006" Requires="wpg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-850899</wp:posOffset>
            </wp:positionH>
            <wp:positionV relativeFrom="paragraph">
              <wp:posOffset>-152399</wp:posOffset>
            </wp:positionV>
            <wp:extent cx="7073900" cy="10211435"/>
            <wp:effectExtent b="0" l="0" r="0" t="0"/>
            <wp:wrapNone/>
            <wp:docPr id="1119" name=""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1809050" y="0"/>
                      <a:ext cx="7073900" cy="10211435"/>
                      <a:chOff x="1809050" y="0"/>
                      <a:chExt cx="7073900" cy="7560000"/>
                    </a:xfrm>
                  </wpg:grpSpPr>
                  <wpg:grpSp>
                    <wpg:cNvGrpSpPr/>
                    <wpg:grpSpPr>
                      <a:xfrm>
                        <a:off x="1809050" y="0"/>
                        <a:ext cx="7073900" cy="7560000"/>
                        <a:chOff x="1809050" y="0"/>
                        <a:chExt cx="7075825" cy="7560000"/>
                      </a:xfrm>
                    </wpg:grpSpPr>
                    <wps:wsp>
                      <wps:cNvSpPr/>
                      <wps:cNvPr id="3" name="Shape 3"/>
                      <wps:spPr>
                        <a:xfrm>
                          <a:off x="1809050" y="0"/>
                          <a:ext cx="7075825" cy="75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  <wpg:grpSp>
                      <wpg:cNvGrpSpPr/>
                      <wpg:grpSpPr>
                        <a:xfrm>
                          <a:off x="1809050" y="0"/>
                          <a:ext cx="7073900" cy="7560000"/>
                          <a:chOff x="234" y="412"/>
                          <a:chExt cx="11140" cy="15560"/>
                        </a:xfrm>
                      </wpg:grpSpPr>
                      <wps:wsp>
                        <wps:cNvSpPr/>
                        <wps:cNvPr id="78" name="Shape 78"/>
                        <wps:spPr>
                          <a:xfrm>
                            <a:off x="234" y="412"/>
                            <a:ext cx="11125" cy="1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g:grpSp>
                        <wpg:cNvGrpSpPr/>
                        <wpg:grpSpPr>
                          <a:xfrm>
                            <a:off x="234" y="412"/>
                            <a:ext cx="11140" cy="15560"/>
                            <a:chOff x="234" y="412"/>
                            <a:chExt cx="11140" cy="15560"/>
                          </a:xfrm>
                        </wpg:grpSpPr>
                        <wpg:grpSp>
                          <wpg:cNvGrpSpPr/>
                          <wpg:grpSpPr>
                            <a:xfrm>
                              <a:off x="916" y="14967"/>
                              <a:ext cx="10458" cy="1005"/>
                              <a:chOff x="916" y="14967"/>
                              <a:chExt cx="10458" cy="1005"/>
                            </a:xfrm>
                          </wpg:grpSpPr>
                          <wps:wsp>
                            <wps:cNvSpPr/>
                            <wps:cNvPr id="81" name="Shape 81"/>
                            <wps:spPr>
                              <a:xfrm>
                                <a:off x="10674" y="15507"/>
                                <a:ext cx="547" cy="4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 xml:space="preserve"> = PAGE   \* MERGEFORMAT 42-1 41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 flipH="1" rot="10800000">
                                <a:off x="934" y="14967"/>
                                <a:ext cx="10440" cy="1"/>
                              </a:xfrm>
                              <a:prstGeom prst="straightConnector1">
                                <a:avLst/>
                              </a:prstGeom>
                              <a:noFill/>
                              <a:ln cap="flat" cmpd="sng" w="19050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674" y="14974"/>
                                <a:ext cx="0" cy="871"/>
                              </a:xfrm>
                              <a:prstGeom prst="straightConnector1">
                                <a:avLst/>
                              </a:prstGeom>
                              <a:noFill/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pic:pic>
                            <pic:nvPicPr>
                              <pic:cNvPr id="84" name="Shape 84"/>
                              <pic:cNvPicPr preferRelativeResize="0"/>
                            </pic:nvPicPr>
                            <pic:blipFill rotWithShape="1">
                              <a:blip r:embed="rId1">
                                <a:alphaModFix/>
                              </a:blip>
                              <a:srcRect b="0" l="0" r="0" t="0"/>
                              <a:stretch/>
                            </pic:blipFill>
                            <pic:spPr>
                              <a:xfrm>
                                <a:off x="916" y="14967"/>
                                <a:ext cx="3738" cy="89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>
                            <pic:nvPicPr>
                              <pic:cNvPr id="85" name="Shape 85"/>
                              <pic:cNvPicPr preferRelativeResize="0"/>
                            </pic:nvPicPr>
                            <pic:blipFill rotWithShape="1">
                              <a:blip r:embed="rId2">
                                <a:alphaModFix/>
                              </a:blip>
                              <a:srcRect b="0" l="0" r="0" t="0"/>
                              <a:stretch/>
                            </pic:blipFill>
                            <pic:spPr>
                              <a:xfrm>
                                <a:off x="10714" y="15044"/>
                                <a:ext cx="536" cy="37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GrpSpPr/>
                          <wpg:grpSpPr>
                            <a:xfrm>
                              <a:off x="234" y="412"/>
                              <a:ext cx="11128" cy="15455"/>
                              <a:chOff x="498" y="840"/>
                              <a:chExt cx="11128" cy="15290"/>
                            </a:xfrm>
                          </wpg:grpSpPr>
                          <wps:wsp>
                            <wps:cNvSpPr/>
                            <wps:cNvPr id="87" name="Shape 87"/>
                            <wps:spPr>
                              <a:xfrm>
                                <a:off x="1195" y="840"/>
                                <a:ext cx="10431" cy="15287"/>
                              </a:xfrm>
                              <a:prstGeom prst="rect">
                                <a:avLst/>
                              </a:prstGeom>
                              <a:noFill/>
                              <a:ln cap="flat" cmpd="sng" w="19050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g:grpSp>
                            <wpg:cNvGrpSpPr/>
                            <wpg:grpSpPr>
                              <a:xfrm>
                                <a:off x="498" y="8078"/>
                                <a:ext cx="723" cy="8052"/>
                                <a:chOff x="319" y="8138"/>
                                <a:chExt cx="723" cy="8286"/>
                              </a:xfrm>
                            </wpg:grpSpPr>
                            <wps:wsp>
                              <wps:cNvCnPr/>
                              <wps:spPr>
                                <a:xfrm rot="10800000">
                                  <a:off x="466" y="10229"/>
                                  <a:ext cx="547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CnPr/>
                              <wps:spPr>
                                <a:xfrm rot="10800000">
                                  <a:off x="457" y="11489"/>
                                  <a:ext cx="556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CnPr/>
                              <wps:spPr>
                                <a:xfrm rot="10800000">
                                  <a:off x="460" y="12964"/>
                                  <a:ext cx="556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CnPr/>
                              <wps:spPr>
                                <a:xfrm rot="10800000">
                                  <a:off x="475" y="14940"/>
                                  <a:ext cx="541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93" name="Shape 93"/>
                              <wps:spPr>
                                <a:xfrm>
                                  <a:off x="319" y="8644"/>
                                  <a:ext cx="565" cy="151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20" w:before="20" w:line="360"/>
                                      <w:ind w:left="0" w:right="0" w:firstLine="-2.0000000298023224"/>
                                      <w:jc w:val="both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  <w:t xml:space="preserve">Подп. и дата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94" name="Shape 94"/>
                              <wps:spPr>
                                <a:xfrm>
                                  <a:off x="319" y="10323"/>
                                  <a:ext cx="565" cy="11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20" w:before="20" w:line="360"/>
                                      <w:ind w:left="0" w:right="0" w:firstLine="-2.0000000298023224"/>
                                      <w:jc w:val="both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  <w:t xml:space="preserve">Инв № дубл.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g:grpSp>
                              <wpg:cNvGrpSpPr/>
                              <wpg:grpSpPr>
                                <a:xfrm>
                                  <a:off x="319" y="11648"/>
                                  <a:ext cx="565" cy="4728"/>
                                  <a:chOff x="239" y="11626"/>
                                  <a:chExt cx="565" cy="4728"/>
                                </a:xfrm>
                              </wpg:grpSpPr>
                              <wps:wsp>
                                <wps:cNvSpPr/>
                                <wps:cNvPr id="96" name="Shape 96"/>
                                <wps:spPr>
                                  <a:xfrm>
                                    <a:off x="239" y="15188"/>
                                    <a:ext cx="565" cy="116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000000" w:rsidDel="00000000" w:rsidP="00000000" w:rsidRDefault="00000000" w:rsidRPr="00000000">
                                      <w:pPr>
                                        <w:spacing w:after="20" w:before="20" w:line="360"/>
                                        <w:ind w:left="0" w:right="0" w:firstLine="-2.0000000298023224"/>
                                        <w:jc w:val="both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Arial" w:cs="Arial" w:eastAsia="Arial" w:hAnsi="Arial"/>
                                          <w:b w:val="0"/>
                                          <w:i w:val="1"/>
                                          <w:smallCaps w:val="0"/>
                                          <w:strike w:val="0"/>
                                          <w:color w:val="000000"/>
                                          <w:sz w:val="16"/>
                                          <w:vertAlign w:val="baseline"/>
                                        </w:rPr>
                                        <w:t xml:space="preserve">Инв № подл.</w:t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-3.0000001192092896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Arial" w:cs="Arial" w:eastAsia="Arial" w:hAnsi="Arial"/>
                                          <w:b w:val="0"/>
                                          <w:i w:val="1"/>
                                          <w:smallCaps w:val="0"/>
                                          <w:strike w:val="0"/>
                                          <w:color w:val="000000"/>
                                          <w:sz w:val="16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-3.0000001192092896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Arial" w:cs="Arial" w:eastAsia="Arial" w:hAnsi="Arial"/>
                                          <w:b w:val="0"/>
                                          <w:i w:val="1"/>
                                          <w:smallCaps w:val="0"/>
                                          <w:strike w:val="0"/>
                                          <w:color w:val="000000"/>
                                          <w:sz w:val="16"/>
                                          <w:vertAlign w:val="baseline"/>
                                        </w:rPr>
                                      </w:r>
                                    </w:p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-3.0000001192092896"/>
                                        <w:jc w:val="left"/>
                                        <w:textDirection w:val="btLr"/>
                                      </w:pPr>
                                      <w:r w:rsidDel="00000000" w:rsidR="00000000" w:rsidRPr="00000000">
                                        <w:rPr>
                                          <w:rFonts w:ascii="Arial" w:cs="Arial" w:eastAsia="Arial" w:hAnsi="Arial"/>
                                          <w:b w:val="0"/>
                                          <w:i w:val="1"/>
                                          <w:smallCaps w:val="0"/>
                                          <w:strike w:val="0"/>
                                          <w:color w:val="000000"/>
                                          <w:sz w:val="16"/>
                                          <w:vertAlign w:val="baseline"/>
                                        </w:rPr>
                                      </w:r>
                                    </w:p>
                                  </w:txbxContent>
                                </wps:txbx>
                                <wps:bodyPr anchorCtr="0" anchor="t" bIns="45700" lIns="91425" spcFirstLastPara="1" rIns="91425" wrap="square" tIns="45700">
                                  <a:noAutofit/>
                                </wps:bodyPr>
                              </wps:wsp>
                              <wpg:grpSp>
                                <wpg:cNvGrpSpPr/>
                                <wpg:grpSpPr>
                                  <a:xfrm>
                                    <a:off x="239" y="11626"/>
                                    <a:ext cx="565" cy="3243"/>
                                    <a:chOff x="239" y="11626"/>
                                    <a:chExt cx="565" cy="3243"/>
                                  </a:xfrm>
                                </wpg:grpSpPr>
                                <wps:wsp>
                                  <wps:cNvSpPr/>
                                  <wps:cNvPr id="98" name="Shape 98"/>
                                  <wps:spPr>
                                    <a:xfrm>
                                      <a:off x="239" y="11626"/>
                                      <a:ext cx="565" cy="13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000000" w:rsidDel="00000000" w:rsidP="00000000" w:rsidRDefault="00000000" w:rsidRPr="00000000">
                                        <w:pPr>
                                          <w:spacing w:after="20" w:before="20" w:line="360"/>
                                          <w:ind w:left="0" w:right="0" w:firstLine="-2.0000000298023224"/>
                                          <w:jc w:val="both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rial" w:cs="Arial" w:eastAsia="Arial" w:hAnsi="Arial"/>
                                            <w:b w:val="0"/>
                                            <w:i w:val="1"/>
                                            <w:smallCaps w:val="0"/>
                                            <w:strike w:val="0"/>
                                            <w:color w:val="000000"/>
                                            <w:sz w:val="16"/>
                                            <w:vertAlign w:val="baseline"/>
                                          </w:rPr>
                                          <w:t xml:space="preserve">Взамен инв. №</w:t>
                                        </w:r>
                                      </w:p>
                                      <w:p w:rsidR="00000000" w:rsidDel="00000000" w:rsidP="00000000" w:rsidRDefault="00000000" w:rsidRPr="00000000">
                                        <w:pPr>
                                          <w:spacing w:after="0" w:before="0" w:line="240"/>
                                          <w:ind w:left="0" w:right="0" w:firstLine="-3.0000001192092896"/>
                                          <w:jc w:val="left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rial" w:cs="Arial" w:eastAsia="Arial" w:hAnsi="Arial"/>
                                            <w:b w:val="0"/>
                                            <w:i w:val="1"/>
                                            <w:smallCaps w:val="0"/>
                                            <w:strike w:val="0"/>
                                            <w:color w:val="000000"/>
                                            <w:sz w:val="16"/>
                                            <w:vertAlign w:val="baseline"/>
                                          </w:rPr>
                                        </w:r>
                                      </w:p>
                                      <w:p w:rsidR="00000000" w:rsidDel="00000000" w:rsidP="00000000" w:rsidRDefault="00000000" w:rsidRPr="00000000">
                                        <w:pPr>
                                          <w:spacing w:after="0" w:before="0" w:line="240"/>
                                          <w:ind w:left="0" w:right="0" w:firstLine="-3.0000001192092896"/>
                                          <w:jc w:val="left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rial" w:cs="Arial" w:eastAsia="Arial" w:hAnsi="Arial"/>
                                            <w:b w:val="0"/>
                                            <w:i w:val="1"/>
                                            <w:smallCaps w:val="0"/>
                                            <w:strike w:val="0"/>
                                            <w:color w:val="000000"/>
                                            <w:sz w:val="16"/>
                                            <w:vertAlign w:val="baseline"/>
                                          </w:rPr>
                                        </w:r>
                                      </w:p>
                                      <w:p w:rsidR="00000000" w:rsidDel="00000000" w:rsidP="00000000" w:rsidRDefault="00000000" w:rsidRPr="00000000">
                                        <w:pPr>
                                          <w:spacing w:after="0" w:before="0" w:line="240"/>
                                          <w:ind w:left="0" w:right="0" w:firstLine="-3.0000001192092896"/>
                                          <w:jc w:val="left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rial" w:cs="Arial" w:eastAsia="Arial" w:hAnsi="Arial"/>
                                            <w:b w:val="0"/>
                                            <w:i w:val="1"/>
                                            <w:smallCaps w:val="0"/>
                                            <w:strike w:val="0"/>
                                            <w:color w:val="000000"/>
                                            <w:sz w:val="16"/>
                                            <w:vertAlign w:val="baseline"/>
                                          </w:rPr>
                                        </w:r>
                                      </w:p>
                                      <w:p w:rsidR="00000000" w:rsidDel="00000000" w:rsidP="00000000" w:rsidRDefault="00000000" w:rsidRPr="00000000">
                                        <w:pPr>
                                          <w:spacing w:after="0" w:before="0" w:line="240"/>
                                          <w:ind w:left="0" w:right="0" w:firstLine="-3.0000001192092896"/>
                                          <w:jc w:val="left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rial" w:cs="Arial" w:eastAsia="Arial" w:hAnsi="Arial"/>
                                            <w:b w:val="0"/>
                                            <w:i w:val="1"/>
                                            <w:smallCaps w:val="0"/>
                                            <w:strike w:val="0"/>
                                            <w:color w:val="000000"/>
                                            <w:sz w:val="16"/>
                                            <w:vertAlign w:val="baseline"/>
                                          </w:rPr>
                                        </w:r>
                                      </w:p>
                                    </w:txbxContent>
                                  </wps:txbx>
                                  <wps:bodyPr anchorCtr="0" anchor="t" bIns="45700" lIns="91425" spcFirstLastPara="1" rIns="91425" wrap="square" tIns="45700">
                                    <a:noAutofit/>
                                  </wps:bodyPr>
                                </wps:wsp>
                                <wps:wsp>
                                  <wps:cNvSpPr/>
                                  <wps:cNvPr id="99" name="Shape 99"/>
                                  <wps:spPr>
                                    <a:xfrm>
                                      <a:off x="239" y="13624"/>
                                      <a:ext cx="565" cy="1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000000" w:rsidDel="00000000" w:rsidP="00000000" w:rsidRDefault="00000000" w:rsidRPr="00000000">
                                        <w:pPr>
                                          <w:spacing w:after="20" w:before="20" w:line="360"/>
                                          <w:ind w:left="0" w:right="0" w:firstLine="-2.0000000298023224"/>
                                          <w:jc w:val="both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rial" w:cs="Arial" w:eastAsia="Arial" w:hAnsi="Arial"/>
                                            <w:b w:val="0"/>
                                            <w:i w:val="1"/>
                                            <w:smallCaps w:val="0"/>
                                            <w:strike w:val="0"/>
                                            <w:color w:val="000000"/>
                                            <w:sz w:val="16"/>
                                            <w:vertAlign w:val="baseline"/>
                                          </w:rPr>
                                          <w:t xml:space="preserve">Подп. и дата</w:t>
                                        </w:r>
                                      </w:p>
                                      <w:p w:rsidR="00000000" w:rsidDel="00000000" w:rsidP="00000000" w:rsidRDefault="00000000" w:rsidRPr="00000000">
                                        <w:pPr>
                                          <w:spacing w:after="0" w:before="0" w:line="240"/>
                                          <w:ind w:left="0" w:right="0" w:firstLine="-3.0000001192092896"/>
                                          <w:jc w:val="left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rial" w:cs="Arial" w:eastAsia="Arial" w:hAnsi="Arial"/>
                                            <w:b w:val="0"/>
                                            <w:i w:val="1"/>
                                            <w:smallCaps w:val="0"/>
                                            <w:strike w:val="0"/>
                                            <w:color w:val="000000"/>
                                            <w:sz w:val="16"/>
                                            <w:vertAlign w:val="baseline"/>
                                          </w:rPr>
                                        </w:r>
                                      </w:p>
                                      <w:p w:rsidR="00000000" w:rsidDel="00000000" w:rsidP="00000000" w:rsidRDefault="00000000" w:rsidRPr="00000000">
                                        <w:pPr>
                                          <w:spacing w:after="0" w:before="0" w:line="240"/>
                                          <w:ind w:left="0" w:right="0" w:firstLine="-3.0000001192092896"/>
                                          <w:jc w:val="left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rial" w:cs="Arial" w:eastAsia="Arial" w:hAnsi="Arial"/>
                                            <w:b w:val="0"/>
                                            <w:i w:val="1"/>
                                            <w:smallCaps w:val="0"/>
                                            <w:strike w:val="0"/>
                                            <w:color w:val="000000"/>
                                            <w:sz w:val="16"/>
                                            <w:vertAlign w:val="baseline"/>
                                          </w:rPr>
                                        </w:r>
                                      </w:p>
                                      <w:p w:rsidR="00000000" w:rsidDel="00000000" w:rsidP="00000000" w:rsidRDefault="00000000" w:rsidRPr="00000000">
                                        <w:pPr>
                                          <w:spacing w:after="0" w:before="0" w:line="240"/>
                                          <w:ind w:left="0" w:right="0" w:firstLine="-3.0000001192092896"/>
                                          <w:jc w:val="left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rial" w:cs="Arial" w:eastAsia="Arial" w:hAnsi="Arial"/>
                                            <w:b w:val="0"/>
                                            <w:i w:val="1"/>
                                            <w:smallCaps w:val="0"/>
                                            <w:strike w:val="0"/>
                                            <w:color w:val="000000"/>
                                            <w:sz w:val="16"/>
                                            <w:vertAlign w:val="baseline"/>
                                          </w:rPr>
                                        </w:r>
                                      </w:p>
                                      <w:p w:rsidR="00000000" w:rsidDel="00000000" w:rsidP="00000000" w:rsidRDefault="00000000" w:rsidRPr="00000000">
                                        <w:pPr>
                                          <w:spacing w:after="0" w:before="0" w:line="240"/>
                                          <w:ind w:left="0" w:right="0" w:firstLine="-3.0000001192092896"/>
                                          <w:jc w:val="left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rial" w:cs="Arial" w:eastAsia="Arial" w:hAnsi="Arial"/>
                                            <w:b w:val="0"/>
                                            <w:i w:val="1"/>
                                            <w:smallCaps w:val="0"/>
                                            <w:strike w:val="0"/>
                                            <w:color w:val="000000"/>
                                            <w:sz w:val="16"/>
                                            <w:vertAlign w:val="baseline"/>
                                          </w:rPr>
                                        </w:r>
                                      </w:p>
                                      <w:p w:rsidR="00000000" w:rsidDel="00000000" w:rsidP="00000000" w:rsidRDefault="00000000" w:rsidRPr="00000000">
                                        <w:pPr>
                                          <w:spacing w:after="0" w:before="0" w:line="240"/>
                                          <w:ind w:left="0" w:right="0" w:firstLine="-3.0000001192092896"/>
                                          <w:jc w:val="left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rial" w:cs="Arial" w:eastAsia="Arial" w:hAnsi="Arial"/>
                                            <w:b w:val="0"/>
                                            <w:i w:val="1"/>
                                            <w:smallCaps w:val="0"/>
                                            <w:strike w:val="0"/>
                                            <w:color w:val="000000"/>
                                            <w:sz w:val="16"/>
                                            <w:vertAlign w:val="baseline"/>
                                          </w:rPr>
                                        </w:r>
                                      </w:p>
                                    </w:txbxContent>
                                  </wps:txbx>
                                  <wps:bodyPr anchorCtr="0" anchor="t" bIns="45700" lIns="91425" spcFirstLastPara="1" rIns="91425" wrap="square" tIns="45700"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SpPr/>
                              <wps:cNvPr id="100" name="Shape 100"/>
                              <wps:spPr>
                                <a:xfrm>
                                  <a:off x="744" y="12991"/>
                                  <a:ext cx="276" cy="191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01" name="Shape 101"/>
                              <wps:spPr>
                                <a:xfrm>
                                  <a:off x="744" y="11506"/>
                                  <a:ext cx="276" cy="14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02" name="Shape 102"/>
                              <wps:spPr>
                                <a:xfrm>
                                  <a:off x="766" y="10263"/>
                                  <a:ext cx="276" cy="1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03" name="Shape 103"/>
                              <wps:spPr>
                                <a:xfrm>
                                  <a:off x="743" y="8157"/>
                                  <a:ext cx="276" cy="20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04" name="Shape 104"/>
                              <wps:spPr>
                                <a:xfrm>
                                  <a:off x="460" y="8138"/>
                                  <a:ext cx="556" cy="8283"/>
                                </a:xfrm>
                                <a:prstGeom prst="rect">
                                  <a:avLst/>
                                </a:prstGeom>
                                <a:noFill/>
                                <a:ln cap="flat" cmpd="sng" w="19050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CnPr/>
                              <wps:spPr>
                                <a:xfrm rot="10800000">
                                  <a:off x="692" y="8153"/>
                                  <a:ext cx="0" cy="8271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</wpg:grpSp>
                        </wpg:grpSp>
                      </wpg:grpSp>
                      <wpg:grpSp>
                        <wpg:cNvGrpSpPr/>
                        <wpg:grpSpPr>
                          <a:xfrm>
                            <a:off x="4632" y="14970"/>
                            <a:ext cx="6714" cy="877"/>
                            <a:chOff x="4632" y="14970"/>
                            <a:chExt cx="6714" cy="877"/>
                          </a:xfrm>
                        </wpg:grpSpPr>
                        <wps:wsp>
                          <wps:cNvSpPr/>
                          <wps:cNvPr id="107" name="Shape 107"/>
                          <wps:spPr>
                            <a:xfrm>
                              <a:off x="4632" y="14970"/>
                              <a:ext cx="6209" cy="8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360"/>
                                  <w:ind w:left="0" w:right="0" w:firstLine="-2.0000000298023224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18"/>
                                    <w:vertAlign w:val="baseline"/>
                                  </w:rPr>
                                  <w:t xml:space="preserve">ФИЗКУЛЬТУРА.ОРГ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360"/>
                                  <w:ind w:left="0" w:right="0" w:firstLine="-2.0000000298023224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18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18"/>
                                    <w:vertAlign w:val="baseline"/>
                                  </w:rPr>
                                  <w:t xml:space="preserve">Руководство пользователя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1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18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s:wsp>
                          <wps:cNvCnPr/>
                          <wps:spPr>
                            <a:xfrm>
                              <a:off x="10677" y="15417"/>
                              <a:ext cx="669" cy="0"/>
                            </a:xfrm>
                            <a:prstGeom prst="straightConnector1">
                              <a:avLst/>
                            </a:prstGeom>
                            <a:noFill/>
                            <a:ln cap="flat" cmpd="sng" w="9525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</wpg:grpSp>
                  </wpg:grpSp>
                </wpg:wgp>
              </a:graphicData>
            </a:graphic>
          </wp:anchor>
        </w:drawing>
      </mc:Choice>
      <ve:Fallback>
        <w:r>
          <w:rPr>
            <w:noProof/>
          </w:rPr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-850899</wp:posOffset>
              </wp:positionH>
              <wp:positionV relativeFrom="paragraph">
                <wp:posOffset>-152399</wp:posOffset>
              </wp:positionV>
              <wp:extent cx="7073900" cy="10211435"/>
              <wp:effectExtent l="0" t="0" r="0" b="0"/>
              <wp:wrapNone/>
              <wp:docPr id="1119" name="image45.png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image45.png"/>
                      <pic:cNvPicPr preferRelativeResize="0"/>
                    </pic:nvPicPr>
                    <pic:blipFill>
                      <a:blip r:embed="rId3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073900" cy="10211435"/>
                      </a:xfrm>
                      <a:prstGeom prst="rect">
                        <a:avLst/>
                      </a:prstGeom>
                      <a:ln/>
                    </pic:spPr>
                  </pic:pic>
                </a:graphicData>
              </a:graphic>
            </wp:anchor>
          </w:drawing>
        </w:r>
      </ve:Fallback>
    </ve:AlternateContent>
  </w:p>
  <w:p w:rsidR="00C15D4D" w:rsidRDefault="00C15D4D">
    <w:pPr>
      <w:pBdr>
        <w:top w:val="nil"/>
        <w:left w:val="nil"/>
        <w:bottom w:val="nil"/>
        <w:right w:val="nil"/>
        <w:between w:val="nil"/>
      </w:pBdr>
      <w:spacing w:line="240" w:lineRule="auto"/>
      <w:ind w:left="0" w:hanging="3"/>
      <w:rPr>
        <w:color w:val="000000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5D4D" w:rsidRDefault="00C15D4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line="240" w:lineRule="auto"/>
      <w:ind w:left="0" w:hanging="3"/>
      <w:rPr>
        <w:color w:val="000000"/>
      </w:rPr>
    </w:pPr>
    <ve:AlternateContent>
      <mc:Choice xmlns:w15="http://schemas.microsoft.com/office/word/2012/wordml" xmlns:w14="http://schemas.microsoft.com/office/word/2010/wordml" xmlns:wpg="http://schemas.microsoft.com/office/word/2010/wordprocessingGroup" xmlns:wps="http://schemas.microsoft.com/office/word/2010/wordprocessingShape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 xmlns:mc="http://schemas.openxmlformats.org/markup-compatibility/2006" Requires="wpg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-825499</wp:posOffset>
            </wp:positionH>
            <wp:positionV relativeFrom="paragraph">
              <wp:posOffset>-101599</wp:posOffset>
            </wp:positionV>
            <wp:extent cx="7071360" cy="10236200"/>
            <wp:effectExtent b="0" l="0" r="0" t="0"/>
            <wp:wrapNone/>
            <wp:docPr id="1121" name=""/>
            <a:graphic>
              <a:graphicData uri="http://schemas.microsoft.com/office/word/2010/wordprocessingGroup">
                <wpg:wgp>
                  <wpg:cNvGrpSpPr/>
                  <wpg:grpSpPr>
                    <a:xfrm>
                      <a:off x="1810300" y="0"/>
                      <a:ext cx="7071360" cy="10236200"/>
                      <a:chOff x="1810300" y="0"/>
                      <a:chExt cx="7071400" cy="7560000"/>
                    </a:xfrm>
                  </wpg:grpSpPr>
                  <wpg:grpSp>
                    <wpg:cNvGrpSpPr/>
                    <wpg:grpSpPr>
                      <a:xfrm>
                        <a:off x="1810320" y="0"/>
                        <a:ext cx="7071360" cy="7560000"/>
                        <a:chOff x="1810300" y="0"/>
                        <a:chExt cx="7075825" cy="7560000"/>
                      </a:xfrm>
                    </wpg:grpSpPr>
                    <wps:wsp>
                      <wps:cNvSpPr/>
                      <wps:cNvPr id="3" name="Shape 3"/>
                      <wps:spPr>
                        <a:xfrm>
                          <a:off x="1810300" y="0"/>
                          <a:ext cx="7075825" cy="75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  <wpg:grpSp>
                      <wpg:cNvGrpSpPr/>
                      <wpg:grpSpPr>
                        <a:xfrm>
                          <a:off x="1810320" y="0"/>
                          <a:ext cx="7071360" cy="7560000"/>
                          <a:chOff x="258" y="600"/>
                          <a:chExt cx="11136" cy="15352"/>
                        </a:xfrm>
                      </wpg:grpSpPr>
                      <wps:wsp>
                        <wps:cNvSpPr/>
                        <wps:cNvPr id="131" name="Shape 131"/>
                        <wps:spPr>
                          <a:xfrm>
                            <a:off x="258" y="600"/>
                            <a:ext cx="11125" cy="1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SpPr/>
                        <wps:cNvPr id="132" name="Shape 132"/>
                        <wps:spPr>
                          <a:xfrm>
                            <a:off x="955" y="600"/>
                            <a:ext cx="10431" cy="15287"/>
                          </a:xfrm>
                          <a:prstGeom prst="rect">
                            <a:avLst/>
                          </a:prstGeom>
                          <a:noFill/>
                          <a:ln cap="flat" cmpd="sng" w="190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len="sm" w="sm" type="none"/>
                            <a:tailEnd len="sm" w="sm" type="none"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-3.0000001192092896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g:grpSp>
                        <wpg:cNvGrpSpPr/>
                        <wpg:grpSpPr>
                          <a:xfrm>
                            <a:off x="258" y="7838"/>
                            <a:ext cx="723" cy="8052"/>
                            <a:chOff x="319" y="8138"/>
                            <a:chExt cx="723" cy="8286"/>
                          </a:xfrm>
                        </wpg:grpSpPr>
                        <wps:wsp>
                          <wps:cNvCnPr/>
                          <wps:spPr>
                            <a:xfrm rot="10800000">
                              <a:off x="466" y="10229"/>
                              <a:ext cx="547" cy="0"/>
                            </a:xfrm>
                            <a:prstGeom prst="straightConnector1">
                              <a:avLst/>
                            </a:prstGeom>
                            <a:noFill/>
                            <a:ln cap="flat" cmpd="sng" w="9525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CnPr/>
                          <wps:spPr>
                            <a:xfrm rot="10800000">
                              <a:off x="457" y="11489"/>
                              <a:ext cx="556" cy="0"/>
                            </a:xfrm>
                            <a:prstGeom prst="straightConnector1">
                              <a:avLst/>
                            </a:prstGeom>
                            <a:noFill/>
                            <a:ln cap="flat" cmpd="sng" w="9525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CnPr/>
                          <wps:spPr>
                            <a:xfrm rot="10800000">
                              <a:off x="460" y="12964"/>
                              <a:ext cx="556" cy="0"/>
                            </a:xfrm>
                            <a:prstGeom prst="straightConnector1">
                              <a:avLst/>
                            </a:prstGeom>
                            <a:noFill/>
                            <a:ln cap="flat" cmpd="sng" w="9525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CnPr/>
                          <wps:spPr>
                            <a:xfrm rot="10800000">
                              <a:off x="475" y="14940"/>
                              <a:ext cx="541" cy="0"/>
                            </a:xfrm>
                            <a:prstGeom prst="straightConnector1">
                              <a:avLst/>
                            </a:prstGeom>
                            <a:noFill/>
                            <a:ln cap="flat" cmpd="sng" w="9525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138" name="Shape 138"/>
                          <wps:spPr>
                            <a:xfrm>
                              <a:off x="319" y="8644"/>
                              <a:ext cx="565" cy="15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20" w:before="20" w:line="360"/>
                                  <w:ind w:left="0" w:right="0" w:firstLine="-2.0000000298023224"/>
                                  <w:jc w:val="both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  <w:t xml:space="preserve">Подп. и дата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s:wsp>
                          <wps:cNvSpPr/>
                          <wps:cNvPr id="139" name="Shape 139"/>
                          <wps:spPr>
                            <a:xfrm>
                              <a:off x="319" y="10323"/>
                              <a:ext cx="565" cy="11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20" w:before="20" w:line="360"/>
                                  <w:ind w:left="0" w:right="0" w:firstLine="-2.0000000298023224"/>
                                  <w:jc w:val="both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  <w:t xml:space="preserve">Инв № дубл.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1"/>
                                    <w:smallCaps w:val="0"/>
                                    <w:strike w:val="0"/>
                                    <w:color w:val="000000"/>
                                    <w:sz w:val="16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319" y="11648"/>
                              <a:ext cx="565" cy="4728"/>
                              <a:chOff x="239" y="11626"/>
                              <a:chExt cx="565" cy="4728"/>
                            </a:xfrm>
                          </wpg:grpSpPr>
                          <wps:wsp>
                            <wps:cNvSpPr/>
                            <wps:cNvPr id="141" name="Shape 141"/>
                            <wps:spPr>
                              <a:xfrm>
                                <a:off x="239" y="15188"/>
                                <a:ext cx="565" cy="116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both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Инв № подл.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g:grpSp>
                            <wpg:cNvGrpSpPr/>
                            <wpg:grpSpPr>
                              <a:xfrm>
                                <a:off x="239" y="11626"/>
                                <a:ext cx="565" cy="3243"/>
                                <a:chOff x="239" y="11626"/>
                                <a:chExt cx="565" cy="3243"/>
                              </a:xfrm>
                            </wpg:grpSpPr>
                            <wps:wsp>
                              <wps:cNvSpPr/>
                              <wps:cNvPr id="143" name="Shape 143"/>
                              <wps:spPr>
                                <a:xfrm>
                                  <a:off x="239" y="11626"/>
                                  <a:ext cx="565" cy="13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20" w:before="20" w:line="360"/>
                                      <w:ind w:left="0" w:right="0" w:firstLine="-2.0000000298023224"/>
                                      <w:jc w:val="both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  <w:t xml:space="preserve">Взамен инв. №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44" name="Shape 144"/>
                              <wps:spPr>
                                <a:xfrm>
                                  <a:off x="239" y="13624"/>
                                  <a:ext cx="565" cy="12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20" w:before="20" w:line="360"/>
                                      <w:ind w:left="0" w:right="0" w:firstLine="-2.0000000298023224"/>
                                      <w:jc w:val="both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  <w:t xml:space="preserve">Подп. и дата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-3.0000001192092896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1"/>
                                        <w:smallCaps w:val="0"/>
                                        <w:strike w:val="0"/>
                                        <w:color w:val="000000"/>
                                        <w:sz w:val="16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</wpg:grpSp>
                        </wpg:grpSp>
                        <wps:wsp>
                          <wps:cNvSpPr/>
                          <wps:cNvPr id="145" name="Shape 145"/>
                          <wps:spPr>
                            <a:xfrm>
                              <a:off x="744" y="12991"/>
                              <a:ext cx="276" cy="19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s:wsp>
                          <wps:cNvSpPr/>
                          <wps:cNvPr id="146" name="Shape 146"/>
                          <wps:spPr>
                            <a:xfrm>
                              <a:off x="744" y="11506"/>
                              <a:ext cx="276" cy="14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s:wsp>
                          <wps:cNvSpPr/>
                          <wps:cNvPr id="147" name="Shape 147"/>
                          <wps:spPr>
                            <a:xfrm>
                              <a:off x="766" y="10263"/>
                              <a:ext cx="276" cy="12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s:wsp>
                          <wps:cNvSpPr/>
                          <wps:cNvPr id="148" name="Shape 148"/>
                          <wps:spPr>
                            <a:xfrm>
                              <a:off x="743" y="8157"/>
                              <a:ext cx="276" cy="20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s:wsp>
                          <wps:cNvSpPr/>
                          <wps:cNvPr id="149" name="Shape 149"/>
                          <wps:spPr>
                            <a:xfrm>
                              <a:off x="460" y="8138"/>
                              <a:ext cx="556" cy="8283"/>
                            </a:xfrm>
                            <a:prstGeom prst="rect">
                              <a:avLst/>
                            </a:prstGeom>
                            <a:noFill/>
                            <a:ln cap="flat" cmpd="sng" w="19050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CnPr/>
                          <wps:spPr>
                            <a:xfrm rot="10800000">
                              <a:off x="692" y="8153"/>
                              <a:ext cx="0" cy="8271"/>
                            </a:xfrm>
                            <a:prstGeom prst="straightConnector1">
                              <a:avLst/>
                            </a:prstGeom>
                            <a:noFill/>
                            <a:ln cap="flat" cmpd="sng" w="9525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  <wpg:grpSp>
                        <wpg:cNvGrpSpPr/>
                        <wpg:grpSpPr>
                          <a:xfrm>
                            <a:off x="910" y="13608"/>
                            <a:ext cx="10484" cy="2344"/>
                            <a:chOff x="970" y="14144"/>
                            <a:chExt cx="10484" cy="2344"/>
                          </a:xfrm>
                        </wpg:grpSpPr>
                        <wps:wsp>
                          <wps:cNvSpPr/>
                          <wps:cNvPr id="152" name="Shape 152"/>
                          <wps:spPr>
                            <a:xfrm>
                              <a:off x="989" y="16127"/>
                              <a:ext cx="1050" cy="3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-3.000000119209289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</w:p>
                            </w:txbxContent>
                          </wps:txbx>
                          <wps:bodyPr anchorCtr="0" anchor="t" bIns="45700" lIns="91425" spcFirstLastPara="1" rIns="91425" wrap="square" tIns="45700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970" y="14144"/>
                              <a:ext cx="10484" cy="2277"/>
                              <a:chOff x="970" y="14144"/>
                              <a:chExt cx="10484" cy="2277"/>
                            </a:xfrm>
                          </wpg:grpSpPr>
                          <wps:wsp>
                            <wps:cNvSpPr/>
                            <wps:cNvPr id="154" name="Shape 154"/>
                            <wps:spPr>
                              <a:xfrm>
                                <a:off x="8667" y="15673"/>
                                <a:ext cx="2780" cy="7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 xml:space="preserve">ФГБОУ ВО «РГСУ»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55" name="Shape 155"/>
                            <wps:spPr>
                              <a:xfrm>
                                <a:off x="1016" y="14153"/>
                                <a:ext cx="10428" cy="2268"/>
                              </a:xfrm>
                              <a:prstGeom prst="rect">
                                <a:avLst/>
                              </a:prstGeom>
                              <a:noFill/>
                              <a:ln cap="flat" cmpd="sng" w="19050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 flipH="1">
                                <a:off x="2031" y="14144"/>
                                <a:ext cx="1" cy="2272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466" y="14151"/>
                                <a:ext cx="2" cy="85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3101" y="14154"/>
                                <a:ext cx="1" cy="2262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 flipH="1">
                                <a:off x="3941" y="14146"/>
                                <a:ext cx="2" cy="227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 flipH="1">
                                <a:off x="4511" y="14153"/>
                                <a:ext cx="1" cy="2263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19" y="14717"/>
                                <a:ext cx="3486" cy="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19" y="15299"/>
                                <a:ext cx="3492" cy="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19" y="15851"/>
                                <a:ext cx="3492" cy="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34" y="14430"/>
                                <a:ext cx="3475" cy="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18" y="15570"/>
                                <a:ext cx="3494" cy="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16" y="16135"/>
                                <a:ext cx="3487" cy="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4518" y="15000"/>
                                <a:ext cx="6936" cy="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8666" y="15001"/>
                                <a:ext cx="1" cy="1415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 flipH="1">
                                <a:off x="9504" y="15001"/>
                                <a:ext cx="1" cy="666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344" y="15000"/>
                                <a:ext cx="1" cy="653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8667" y="15298"/>
                                <a:ext cx="2771" cy="1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172" name="Shape 172"/>
                            <wps:spPr>
                              <a:xfrm>
                                <a:off x="1094" y="15861"/>
                                <a:ext cx="930" cy="26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Н. контр.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73" name="Shape 173"/>
                            <wps:spPr>
                              <a:xfrm>
                                <a:off x="1034" y="14741"/>
                                <a:ext cx="450" cy="24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Изм.С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74" name="Shape 174"/>
                            <wps:spPr>
                              <a:xfrm>
                                <a:off x="3941" y="15300"/>
                                <a:ext cx="562" cy="27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75" name="Shape 175"/>
                            <wps:spPr>
                              <a:xfrm>
                                <a:off x="3961" y="15583"/>
                                <a:ext cx="542" cy="27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76" name="Shape 176"/>
                            <wps:spPr>
                              <a:xfrm>
                                <a:off x="3929" y="15861"/>
                                <a:ext cx="571" cy="27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77" name="Shape 177"/>
                            <wps:spPr>
                              <a:xfrm>
                                <a:off x="1461" y="14735"/>
                                <a:ext cx="563" cy="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Лист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78" name="Shape 178"/>
                            <wps:spPr>
                              <a:xfrm>
                                <a:off x="2039" y="14717"/>
                                <a:ext cx="1055" cy="27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№ докум.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79" name="Shape 179"/>
                            <wps:spPr>
                              <a:xfrm>
                                <a:off x="3895" y="14731"/>
                                <a:ext cx="584" cy="2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Дата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80" name="Shape 180"/>
                            <wps:spPr>
                              <a:xfrm>
                                <a:off x="8666" y="14987"/>
                                <a:ext cx="847" cy="27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 xml:space="preserve">Лит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81" name="Shape 181"/>
                            <wps:spPr>
                              <a:xfrm>
                                <a:off x="9504" y="14987"/>
                                <a:ext cx="840" cy="27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Лист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82" name="Shape 182"/>
                            <wps:spPr>
                              <a:xfrm>
                                <a:off x="10352" y="14987"/>
                                <a:ext cx="1087" cy="27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Листов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83" name="Shape 183"/>
                            <wps:spPr>
                              <a:xfrm>
                                <a:off x="10547" y="15311"/>
                                <a:ext cx="644" cy="3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 xml:space="preserve"> = NUMPAGES   \* MERGEFORMAT 42 - 1 41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84" name="Shape 184"/>
                            <wps:spPr>
                              <a:xfrm>
                                <a:off x="9700" y="15298"/>
                                <a:ext cx="644" cy="3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 xml:space="preserve"> = PAGE   \* MERGEFORMAT 2-1 1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85" name="Shape 185"/>
                            <wps:spPr>
                              <a:xfrm>
                                <a:off x="8750" y="15321"/>
                                <a:ext cx="645" cy="3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86" name="Shape 186"/>
                            <wps:spPr>
                              <a:xfrm>
                                <a:off x="4511" y="14325"/>
                                <a:ext cx="6668" cy="28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3.0000001192092896"/>
                                    <w:jc w:val="center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3.0000001192092896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87" name="Shape 187"/>
                            <wps:spPr>
                              <a:xfrm>
                                <a:off x="4577" y="15026"/>
                                <a:ext cx="3971" cy="130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 xml:space="preserve">ФИЗКУЛЬТУРА.ОРГ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 xml:space="preserve">Руководство пользователя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1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8667" y="15666"/>
                                <a:ext cx="2764" cy="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189" name="Shape 189"/>
                            <wps:spPr>
                              <a:xfrm>
                                <a:off x="974" y="15001"/>
                                <a:ext cx="1050" cy="37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Разраб.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90" name="Shape 190"/>
                            <wps:spPr>
                              <a:xfrm>
                                <a:off x="970" y="15298"/>
                                <a:ext cx="1050" cy="27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both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Пров.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1034" y="15001"/>
                                <a:ext cx="3469" cy="0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FFFFFF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8920" y="15300"/>
                                <a:ext cx="0" cy="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CnPr/>
                            <wps:spPr>
                              <a:xfrm>
                                <a:off x="9215" y="15302"/>
                                <a:ext cx="0" cy="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194" name="Shape 194"/>
                            <wps:spPr>
                              <a:xfrm>
                                <a:off x="2040" y="15006"/>
                                <a:ext cx="1065" cy="2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95" name="Shape 195"/>
                            <wps:spPr>
                              <a:xfrm>
                                <a:off x="2040" y="15294"/>
                                <a:ext cx="1065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96" name="Shape 196"/>
                            <wps:spPr>
                              <a:xfrm>
                                <a:off x="2036" y="16138"/>
                                <a:ext cx="1065" cy="2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97" name="Shape 197"/>
                            <wps:spPr>
                              <a:xfrm>
                                <a:off x="3941" y="16125"/>
                                <a:ext cx="562" cy="29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98" name="Shape 198"/>
                            <wps:spPr>
                              <a:xfrm>
                                <a:off x="3941" y="14992"/>
                                <a:ext cx="562" cy="29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199" name="Shape 199"/>
                            <wps:spPr>
                              <a:xfrm>
                                <a:off x="1013" y="15578"/>
                                <a:ext cx="982" cy="2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200" name="Shape 200"/>
                            <wps:spPr>
                              <a:xfrm>
                                <a:off x="2031" y="15850"/>
                                <a:ext cx="1078" cy="2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  <wps:wsp>
                            <wps:cNvSpPr/>
                            <wps:cNvPr id="201" name="Shape 201"/>
                            <wps:spPr>
                              <a:xfrm>
                                <a:off x="3098" y="14735"/>
                                <a:ext cx="833" cy="25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20" w:before="20" w:line="360"/>
                                    <w:ind w:left="0" w:right="0" w:firstLine="-2.0000000298023224"/>
                                    <w:jc w:val="both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 xml:space="preserve">Подп.</w:t>
                                  </w:r>
                                </w:p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-3.0000001192092896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1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</wpg:grpSp>
                      </wpg:grpSp>
                    </wpg:grpSp>
                  </wpg:grpSp>
                </wpg:wgp>
              </a:graphicData>
            </a:graphic>
          </wp:anchor>
        </w:drawing>
      </mc:Choice>
      <ve:Fallback>
        <w:r>
          <w:rPr>
            <w:noProof/>
          </w:rPr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-825499</wp:posOffset>
              </wp:positionH>
              <wp:positionV relativeFrom="paragraph">
                <wp:posOffset>-101599</wp:posOffset>
              </wp:positionV>
              <wp:extent cx="7071360" cy="10236200"/>
              <wp:effectExtent l="0" t="0" r="0" b="0"/>
              <wp:wrapNone/>
              <wp:docPr id="1121" name="image75.png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image75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071360" cy="10236200"/>
                      </a:xfrm>
                      <a:prstGeom prst="rect">
                        <a:avLst/>
                      </a:prstGeom>
                      <a:ln/>
                    </pic:spPr>
                  </pic:pic>
                </a:graphicData>
              </a:graphic>
            </wp:anchor>
          </w:drawing>
        </w:r>
      </ve:Fallback>
    </ve:AlternateContent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D660FD"/>
    <w:multiLevelType w:val="multilevel"/>
    <w:tmpl w:val="47FE650A"/>
    <w:lvl w:ilvl="0">
      <w:start w:val="1"/>
      <w:numFmt w:val="bullet"/>
      <w:pStyle w:val="1"/>
      <w:lvlText w:val="●"/>
      <w:lvlJc w:val="left"/>
      <w:pPr>
        <w:ind w:left="720" w:hanging="360"/>
      </w:pPr>
      <w:rPr>
        <w:rFonts w:ascii="Noto Sans" w:eastAsia="Noto Sans" w:hAnsi="Noto Sans" w:cs="Noto Sans"/>
        <w:sz w:val="20"/>
        <w:szCs w:val="20"/>
        <w:vertAlign w:val="baseline"/>
      </w:rPr>
    </w:lvl>
    <w:lvl w:ilvl="1">
      <w:start w:val="1"/>
      <w:numFmt w:val="bullet"/>
      <w:pStyle w:val="2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  <w:vertAlign w:val="baseline"/>
      </w:rPr>
    </w:lvl>
    <w:lvl w:ilvl="2">
      <w:start w:val="1"/>
      <w:numFmt w:val="bullet"/>
      <w:pStyle w:val="3"/>
      <w:lvlText w:val="▪"/>
      <w:lvlJc w:val="left"/>
      <w:pPr>
        <w:ind w:left="2160" w:hanging="360"/>
      </w:pPr>
      <w:rPr>
        <w:rFonts w:ascii="Noto Sans" w:eastAsia="Noto Sans" w:hAnsi="Noto Sans" w:cs="Noto Sans"/>
        <w:sz w:val="20"/>
        <w:szCs w:val="20"/>
        <w:vertAlign w:val="baseline"/>
      </w:rPr>
    </w:lvl>
    <w:lvl w:ilvl="3">
      <w:start w:val="1"/>
      <w:numFmt w:val="bullet"/>
      <w:pStyle w:val="4"/>
      <w:lvlText w:val="▪"/>
      <w:lvlJc w:val="left"/>
      <w:pPr>
        <w:ind w:left="2880" w:hanging="360"/>
      </w:pPr>
      <w:rPr>
        <w:rFonts w:ascii="Noto Sans" w:eastAsia="Noto Sans" w:hAnsi="Noto Sans" w:cs="Noto Sans"/>
        <w:sz w:val="20"/>
        <w:szCs w:val="20"/>
        <w:vertAlign w:val="baseline"/>
      </w:rPr>
    </w:lvl>
    <w:lvl w:ilvl="4">
      <w:start w:val="1"/>
      <w:numFmt w:val="bullet"/>
      <w:pStyle w:val="5"/>
      <w:lvlText w:val="▪"/>
      <w:lvlJc w:val="left"/>
      <w:pPr>
        <w:ind w:left="3600" w:hanging="360"/>
      </w:pPr>
      <w:rPr>
        <w:rFonts w:ascii="Noto Sans" w:eastAsia="Noto Sans" w:hAnsi="Noto Sans" w:cs="Noto Sans"/>
        <w:sz w:val="20"/>
        <w:szCs w:val="20"/>
        <w:vertAlign w:val="baseline"/>
      </w:rPr>
    </w:lvl>
    <w:lvl w:ilvl="5">
      <w:start w:val="1"/>
      <w:numFmt w:val="bullet"/>
      <w:pStyle w:val="6"/>
      <w:lvlText w:val="▪"/>
      <w:lvlJc w:val="left"/>
      <w:pPr>
        <w:ind w:left="4320" w:hanging="360"/>
      </w:pPr>
      <w:rPr>
        <w:rFonts w:ascii="Noto Sans" w:eastAsia="Noto Sans" w:hAnsi="Noto Sans" w:cs="Noto Sans"/>
        <w:sz w:val="20"/>
        <w:szCs w:val="20"/>
        <w:vertAlign w:val="baseline"/>
      </w:rPr>
    </w:lvl>
    <w:lvl w:ilvl="6">
      <w:start w:val="1"/>
      <w:numFmt w:val="bullet"/>
      <w:pStyle w:val="7"/>
      <w:lvlText w:val="▪"/>
      <w:lvlJc w:val="left"/>
      <w:pPr>
        <w:ind w:left="5040" w:hanging="360"/>
      </w:pPr>
      <w:rPr>
        <w:rFonts w:ascii="Noto Sans" w:eastAsia="Noto Sans" w:hAnsi="Noto Sans" w:cs="Noto Sans"/>
        <w:sz w:val="20"/>
        <w:szCs w:val="20"/>
        <w:vertAlign w:val="baseline"/>
      </w:rPr>
    </w:lvl>
    <w:lvl w:ilvl="7">
      <w:start w:val="1"/>
      <w:numFmt w:val="bullet"/>
      <w:pStyle w:val="8"/>
      <w:lvlText w:val="▪"/>
      <w:lvlJc w:val="left"/>
      <w:pPr>
        <w:ind w:left="5760" w:hanging="360"/>
      </w:pPr>
      <w:rPr>
        <w:rFonts w:ascii="Noto Sans" w:eastAsia="Noto Sans" w:hAnsi="Noto Sans" w:cs="Noto Sans"/>
        <w:sz w:val="20"/>
        <w:szCs w:val="20"/>
        <w:vertAlign w:val="baseline"/>
      </w:rPr>
    </w:lvl>
    <w:lvl w:ilvl="8">
      <w:start w:val="1"/>
      <w:numFmt w:val="bullet"/>
      <w:pStyle w:val="9"/>
      <w:lvlText w:val="▪"/>
      <w:lvlJc w:val="left"/>
      <w:pPr>
        <w:ind w:left="6480" w:hanging="360"/>
      </w:pPr>
      <w:rPr>
        <w:rFonts w:ascii="Noto Sans" w:eastAsia="Noto Sans" w:hAnsi="Noto Sans" w:cs="Noto Sans"/>
        <w:sz w:val="20"/>
        <w:szCs w:val="20"/>
        <w:vertAlign w:val="baseline"/>
      </w:rPr>
    </w:lvl>
  </w:abstractNum>
  <w:abstractNum w:abstractNumId="1">
    <w:nsid w:val="141B1653"/>
    <w:multiLevelType w:val="multilevel"/>
    <w:tmpl w:val="547C7726"/>
    <w:lvl w:ilvl="0">
      <w:start w:val="1"/>
      <w:numFmt w:val="bullet"/>
      <w:lvlText w:val="–"/>
      <w:lvlJc w:val="left"/>
      <w:pPr>
        <w:ind w:left="709" w:hanging="359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4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6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0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2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69" w:hanging="360"/>
      </w:pPr>
      <w:rPr>
        <w:rFonts w:ascii="Noto Sans Symbols" w:eastAsia="Noto Sans Symbols" w:hAnsi="Noto Sans Symbols" w:cs="Noto Sans Symbols"/>
      </w:rPr>
    </w:lvl>
  </w:abstractNum>
  <w:abstractNum w:abstractNumId="2">
    <w:nsid w:val="1F7504AD"/>
    <w:multiLevelType w:val="multilevel"/>
    <w:tmpl w:val="20FCDF9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239F4A51"/>
    <w:multiLevelType w:val="multilevel"/>
    <w:tmpl w:val="8778911A"/>
    <w:lvl w:ilvl="0">
      <w:start w:val="1"/>
      <w:numFmt w:val="bullet"/>
      <w:lvlText w:val="–"/>
      <w:lvlJc w:val="left"/>
      <w:pPr>
        <w:ind w:left="709" w:hanging="359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4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6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0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2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69" w:hanging="360"/>
      </w:pPr>
      <w:rPr>
        <w:rFonts w:ascii="Noto Sans Symbols" w:eastAsia="Noto Sans Symbols" w:hAnsi="Noto Sans Symbols" w:cs="Noto Sans Symbols"/>
      </w:rPr>
    </w:lvl>
  </w:abstractNum>
  <w:abstractNum w:abstractNumId="4">
    <w:nsid w:val="26F243C7"/>
    <w:multiLevelType w:val="multilevel"/>
    <w:tmpl w:val="F4EE13A6"/>
    <w:lvl w:ilvl="0">
      <w:start w:val="1"/>
      <w:numFmt w:val="decimal"/>
      <w:lvlText w:val="%1"/>
      <w:lvlJc w:val="left"/>
      <w:pPr>
        <w:ind w:left="432" w:hanging="432"/>
      </w:pPr>
      <w:rPr>
        <w:vertAlign w:val="baseline"/>
      </w:rPr>
    </w:lvl>
    <w:lvl w:ilvl="1">
      <w:start w:val="1"/>
      <w:numFmt w:val="decimal"/>
      <w:lvlText w:val="%1.%2"/>
      <w:lvlJc w:val="left"/>
      <w:pPr>
        <w:ind w:left="576" w:hanging="576"/>
      </w:pPr>
      <w:rPr>
        <w:vertAlign w:val="baseline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vertAlign w:val="baseline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vertAlign w:val="baseline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vertAlign w:val="baseline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vertAlign w:val="baseline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vertAlign w:val="baseline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vertAlign w:val="baseline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vertAlign w:val="baseline"/>
      </w:rPr>
    </w:lvl>
  </w:abstractNum>
  <w:abstractNum w:abstractNumId="5">
    <w:nsid w:val="2B9E0077"/>
    <w:multiLevelType w:val="multilevel"/>
    <w:tmpl w:val="03B47A2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nsid w:val="588C3481"/>
    <w:multiLevelType w:val="multilevel"/>
    <w:tmpl w:val="060AEFFC"/>
    <w:lvl w:ilvl="0">
      <w:start w:val="1"/>
      <w:numFmt w:val="bullet"/>
      <w:lvlText w:val="●"/>
      <w:lvlJc w:val="left"/>
      <w:pPr>
        <w:ind w:left="1429" w:hanging="360"/>
      </w:pPr>
      <w:rPr>
        <w:rFonts w:ascii="Noto Sans" w:eastAsia="Noto Sans" w:hAnsi="Noto Sans" w:cs="Noto Sans"/>
        <w:vertAlign w:val="baseline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" w:eastAsia="Noto Sans" w:hAnsi="Noto Sans" w:cs="Noto Sans"/>
        <w:vertAlign w:val="baseline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" w:eastAsia="Noto Sans" w:hAnsi="Noto Sans" w:cs="Noto Sans"/>
        <w:vertAlign w:val="baseline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" w:eastAsia="Noto Sans" w:hAnsi="Noto Sans" w:cs="Noto Sans"/>
        <w:vertAlign w:val="baseline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" w:eastAsia="Noto Sans" w:hAnsi="Noto Sans" w:cs="Noto Sans"/>
        <w:vertAlign w:val="baseline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" w:eastAsia="Noto Sans" w:hAnsi="Noto Sans" w:cs="Noto Sans"/>
        <w:vertAlign w:val="baseline"/>
      </w:rPr>
    </w:lvl>
  </w:abstractNum>
  <w:num w:numId="1">
    <w:abstractNumId w:val="1"/>
  </w:num>
  <w:num w:numId="2">
    <w:abstractNumId w:val="5"/>
  </w:num>
  <w:num w:numId="3">
    <w:abstractNumId w:val="3"/>
  </w:num>
  <w:num w:numId="4">
    <w:abstractNumId w:val="0"/>
  </w:num>
  <w:num w:numId="5">
    <w:abstractNumId w:val="6"/>
  </w:num>
  <w:num w:numId="6">
    <w:abstractNumId w:val="4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/>
  <w:rsids>
    <w:rsidRoot w:val="009F6219"/>
    <w:rsid w:val="00221C04"/>
    <w:rsid w:val="002248D6"/>
    <w:rsid w:val="005E063C"/>
    <w:rsid w:val="009F6219"/>
    <w:rsid w:val="00BB7CE0"/>
    <w:rsid w:val="00C15D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8"/>
        <w:szCs w:val="28"/>
        <w:lang w:val="ru-RU" w:eastAsia="ru-RU" w:bidi="ar-SA"/>
      </w:rPr>
    </w:rPrDefault>
    <w:pPrDefault>
      <w:pPr>
        <w:ind w:hang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6219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  <w:szCs w:val="24"/>
    </w:rPr>
  </w:style>
  <w:style w:type="paragraph" w:styleId="1">
    <w:name w:val="heading 1"/>
    <w:basedOn w:val="a0"/>
    <w:next w:val="a0"/>
    <w:uiPriority w:val="9"/>
    <w:qFormat/>
    <w:rsid w:val="009F6219"/>
    <w:pPr>
      <w:keepNext/>
      <w:keepLines/>
      <w:pageBreakBefore/>
      <w:numPr>
        <w:numId w:val="4"/>
      </w:numPr>
      <w:spacing w:before="240" w:after="60"/>
      <w:ind w:left="431" w:hanging="431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1"/>
    <w:next w:val="a0"/>
    <w:uiPriority w:val="9"/>
    <w:semiHidden/>
    <w:unhideWhenUsed/>
    <w:qFormat/>
    <w:rsid w:val="009F6219"/>
    <w:pPr>
      <w:pageBreakBefore w:val="0"/>
      <w:numPr>
        <w:ilvl w:val="1"/>
      </w:numPr>
      <w:ind w:left="578" w:hanging="578"/>
      <w:outlineLvl w:val="1"/>
    </w:pPr>
    <w:rPr>
      <w:iCs/>
      <w:sz w:val="28"/>
      <w:szCs w:val="28"/>
    </w:rPr>
  </w:style>
  <w:style w:type="paragraph" w:styleId="3">
    <w:name w:val="heading 3"/>
    <w:basedOn w:val="a"/>
    <w:next w:val="a"/>
    <w:uiPriority w:val="9"/>
    <w:semiHidden/>
    <w:unhideWhenUsed/>
    <w:qFormat/>
    <w:rsid w:val="009F6219"/>
    <w:pPr>
      <w:keepNext/>
      <w:numPr>
        <w:ilvl w:val="2"/>
        <w:numId w:val="4"/>
      </w:numPr>
      <w:spacing w:before="240" w:after="60"/>
      <w:ind w:left="-1" w:hanging="1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uiPriority w:val="9"/>
    <w:semiHidden/>
    <w:unhideWhenUsed/>
    <w:qFormat/>
    <w:rsid w:val="009F6219"/>
    <w:pPr>
      <w:keepNext/>
      <w:numPr>
        <w:ilvl w:val="3"/>
        <w:numId w:val="4"/>
      </w:numPr>
      <w:spacing w:before="240" w:after="60"/>
      <w:ind w:left="-1" w:hanging="1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"/>
    <w:next w:val="a"/>
    <w:uiPriority w:val="9"/>
    <w:semiHidden/>
    <w:unhideWhenUsed/>
    <w:qFormat/>
    <w:rsid w:val="009F6219"/>
    <w:pPr>
      <w:numPr>
        <w:ilvl w:val="4"/>
        <w:numId w:val="4"/>
      </w:numPr>
      <w:spacing w:before="240" w:after="60"/>
      <w:ind w:left="-1" w:hanging="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uiPriority w:val="9"/>
    <w:semiHidden/>
    <w:unhideWhenUsed/>
    <w:qFormat/>
    <w:rsid w:val="009F6219"/>
    <w:pPr>
      <w:numPr>
        <w:ilvl w:val="5"/>
        <w:numId w:val="4"/>
      </w:numPr>
      <w:spacing w:before="240" w:after="60"/>
      <w:ind w:left="-1" w:hanging="1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"/>
    <w:next w:val="a"/>
    <w:rsid w:val="009F6219"/>
    <w:pPr>
      <w:numPr>
        <w:ilvl w:val="6"/>
        <w:numId w:val="4"/>
      </w:numPr>
      <w:spacing w:before="240" w:after="60"/>
      <w:ind w:left="-1" w:hanging="1"/>
      <w:outlineLvl w:val="6"/>
    </w:pPr>
    <w:rPr>
      <w:rFonts w:ascii="Calibri" w:hAnsi="Calibri"/>
      <w:sz w:val="24"/>
    </w:rPr>
  </w:style>
  <w:style w:type="paragraph" w:styleId="8">
    <w:name w:val="heading 8"/>
    <w:basedOn w:val="a"/>
    <w:next w:val="a"/>
    <w:rsid w:val="009F6219"/>
    <w:pPr>
      <w:numPr>
        <w:ilvl w:val="7"/>
        <w:numId w:val="4"/>
      </w:numPr>
      <w:spacing w:before="240" w:after="60"/>
      <w:ind w:left="-1" w:hanging="1"/>
      <w:outlineLvl w:val="7"/>
    </w:pPr>
    <w:rPr>
      <w:rFonts w:ascii="Calibri" w:hAnsi="Calibri"/>
      <w:i/>
      <w:iCs/>
      <w:sz w:val="24"/>
    </w:rPr>
  </w:style>
  <w:style w:type="paragraph" w:styleId="9">
    <w:name w:val="heading 9"/>
    <w:basedOn w:val="a"/>
    <w:next w:val="a"/>
    <w:rsid w:val="009F6219"/>
    <w:pPr>
      <w:numPr>
        <w:ilvl w:val="8"/>
        <w:numId w:val="4"/>
      </w:numPr>
      <w:spacing w:before="240" w:after="60"/>
      <w:ind w:left="-1" w:hanging="1"/>
      <w:outlineLvl w:val="8"/>
    </w:pPr>
    <w:rPr>
      <w:rFonts w:ascii="Cambria" w:hAnsi="Cambria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normal">
    <w:name w:val="normal"/>
    <w:rsid w:val="009F6219"/>
  </w:style>
  <w:style w:type="table" w:customStyle="1" w:styleId="TableNormal">
    <w:name w:val="Table Normal"/>
    <w:rsid w:val="009F6219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Title"/>
    <w:basedOn w:val="a"/>
    <w:next w:val="a"/>
    <w:uiPriority w:val="10"/>
    <w:qFormat/>
    <w:rsid w:val="009F6219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rsid w:val="009F6219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0">
    <w:name w:val="Текст документа"/>
    <w:basedOn w:val="a"/>
    <w:rsid w:val="009F6219"/>
    <w:pPr>
      <w:suppressAutoHyphens w:val="0"/>
      <w:spacing w:before="120" w:after="120" w:line="360" w:lineRule="auto"/>
      <w:ind w:firstLine="709"/>
      <w:contextualSpacing/>
      <w:jc w:val="both"/>
    </w:pPr>
    <w:rPr>
      <w:lang w:eastAsia="en-US" w:bidi="en-US"/>
    </w:rPr>
  </w:style>
  <w:style w:type="paragraph" w:styleId="a5">
    <w:name w:val="footer"/>
    <w:basedOn w:val="a"/>
    <w:rsid w:val="009F6219"/>
    <w:pPr>
      <w:tabs>
        <w:tab w:val="center" w:pos="4677"/>
        <w:tab w:val="right" w:pos="9355"/>
      </w:tabs>
    </w:pPr>
  </w:style>
  <w:style w:type="character" w:styleId="a6">
    <w:name w:val="page number"/>
    <w:basedOn w:val="a1"/>
    <w:rsid w:val="009F6219"/>
    <w:rPr>
      <w:w w:val="100"/>
      <w:position w:val="-1"/>
      <w:effect w:val="none"/>
      <w:vertAlign w:val="baseline"/>
      <w:cs w:val="0"/>
      <w:em w:val="none"/>
    </w:rPr>
  </w:style>
  <w:style w:type="character" w:styleId="a7">
    <w:name w:val="Hyperlink"/>
    <w:rsid w:val="009F6219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paragraph" w:styleId="a8">
    <w:name w:val="caption"/>
    <w:basedOn w:val="a"/>
    <w:next w:val="a"/>
    <w:uiPriority w:val="35"/>
    <w:qFormat/>
    <w:rsid w:val="009F6219"/>
    <w:pPr>
      <w:jc w:val="both"/>
    </w:pPr>
    <w:rPr>
      <w:rFonts w:ascii="Arial" w:hAnsi="Arial"/>
      <w:b/>
      <w:sz w:val="20"/>
      <w:szCs w:val="20"/>
    </w:rPr>
  </w:style>
  <w:style w:type="paragraph" w:styleId="10">
    <w:name w:val="toc 1"/>
    <w:basedOn w:val="a"/>
    <w:next w:val="a"/>
    <w:rsid w:val="009F6219"/>
  </w:style>
  <w:style w:type="paragraph" w:styleId="30">
    <w:name w:val="toc 3"/>
    <w:basedOn w:val="a"/>
    <w:next w:val="a"/>
    <w:rsid w:val="009F6219"/>
    <w:pPr>
      <w:ind w:left="480"/>
    </w:pPr>
  </w:style>
  <w:style w:type="paragraph" w:styleId="20">
    <w:name w:val="toc 2"/>
    <w:basedOn w:val="a"/>
    <w:next w:val="a"/>
    <w:rsid w:val="009F6219"/>
    <w:pPr>
      <w:tabs>
        <w:tab w:val="right" w:leader="dot" w:pos="9344"/>
      </w:tabs>
      <w:spacing w:line="360" w:lineRule="auto"/>
      <w:ind w:left="240"/>
    </w:pPr>
  </w:style>
  <w:style w:type="paragraph" w:customStyle="1" w:styleId="a9">
    <w:name w:val="Титул"/>
    <w:basedOn w:val="a"/>
    <w:rsid w:val="009F6219"/>
    <w:pPr>
      <w:jc w:val="center"/>
    </w:pPr>
    <w:rPr>
      <w:rFonts w:ascii="Arial" w:hAnsi="Arial" w:cs="Arial"/>
      <w:lang w:eastAsia="en-US"/>
    </w:rPr>
  </w:style>
  <w:style w:type="paragraph" w:styleId="aa">
    <w:name w:val="header"/>
    <w:basedOn w:val="a"/>
    <w:rsid w:val="009F6219"/>
    <w:pPr>
      <w:tabs>
        <w:tab w:val="center" w:pos="4677"/>
        <w:tab w:val="right" w:pos="9355"/>
      </w:tabs>
    </w:pPr>
  </w:style>
  <w:style w:type="paragraph" w:customStyle="1" w:styleId="phstampitalic">
    <w:name w:val="ph_stamp_italic"/>
    <w:basedOn w:val="a"/>
    <w:rsid w:val="009F6219"/>
    <w:pPr>
      <w:spacing w:before="20" w:after="20" w:line="360" w:lineRule="auto"/>
      <w:ind w:left="57"/>
      <w:jc w:val="both"/>
    </w:pPr>
    <w:rPr>
      <w:rFonts w:ascii="Arial" w:hAnsi="Arial"/>
      <w:i/>
      <w:sz w:val="16"/>
      <w:szCs w:val="20"/>
    </w:rPr>
  </w:style>
  <w:style w:type="paragraph" w:customStyle="1" w:styleId="phstampcenter">
    <w:name w:val="ph_stamp_center"/>
    <w:basedOn w:val="a"/>
    <w:rsid w:val="009F6219"/>
    <w:pPr>
      <w:tabs>
        <w:tab w:val="left" w:pos="284"/>
      </w:tabs>
      <w:spacing w:line="360" w:lineRule="auto"/>
      <w:jc w:val="center"/>
    </w:pPr>
    <w:rPr>
      <w:rFonts w:ascii="Arial" w:hAnsi="Arial"/>
      <w:sz w:val="18"/>
      <w:szCs w:val="18"/>
    </w:rPr>
  </w:style>
  <w:style w:type="paragraph" w:customStyle="1" w:styleId="phstampcenteritalic">
    <w:name w:val="ph_stamp_center_italic"/>
    <w:basedOn w:val="a"/>
    <w:rsid w:val="009F6219"/>
    <w:pPr>
      <w:spacing w:before="20" w:after="20" w:line="360" w:lineRule="auto"/>
      <w:jc w:val="center"/>
    </w:pPr>
    <w:rPr>
      <w:rFonts w:ascii="Arial" w:hAnsi="Arial"/>
      <w:bCs/>
      <w:i/>
      <w:sz w:val="16"/>
      <w:szCs w:val="20"/>
    </w:rPr>
  </w:style>
  <w:style w:type="paragraph" w:styleId="ab">
    <w:name w:val="Document Map"/>
    <w:basedOn w:val="a"/>
    <w:rsid w:val="009F6219"/>
    <w:rPr>
      <w:rFonts w:ascii="Tahoma" w:hAnsi="Tahoma"/>
      <w:sz w:val="16"/>
      <w:szCs w:val="16"/>
    </w:rPr>
  </w:style>
  <w:style w:type="character" w:customStyle="1" w:styleId="ac">
    <w:name w:val="Схема документа Знак"/>
    <w:rsid w:val="009F6219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customStyle="1" w:styleId="1212">
    <w:name w:val="Абзац 12пт 1.2 интервал"/>
    <w:basedOn w:val="a"/>
    <w:rsid w:val="009F6219"/>
    <w:pPr>
      <w:keepLines/>
      <w:suppressAutoHyphens w:val="0"/>
      <w:autoSpaceDE w:val="0"/>
      <w:autoSpaceDN w:val="0"/>
      <w:adjustRightInd w:val="0"/>
      <w:spacing w:before="60" w:after="60" w:line="288" w:lineRule="auto"/>
      <w:ind w:firstLine="851"/>
      <w:jc w:val="both"/>
    </w:pPr>
    <w:rPr>
      <w:szCs w:val="20"/>
    </w:rPr>
  </w:style>
  <w:style w:type="paragraph" w:customStyle="1" w:styleId="ad">
    <w:name w:val="Название;Заголовок"/>
    <w:basedOn w:val="a"/>
    <w:next w:val="1212"/>
    <w:rsid w:val="009F6219"/>
    <w:pPr>
      <w:keepNext/>
      <w:keepLines/>
      <w:tabs>
        <w:tab w:val="center" w:pos="4677"/>
        <w:tab w:val="right" w:pos="9355"/>
      </w:tabs>
      <w:suppressAutoHyphens w:val="0"/>
      <w:autoSpaceDE w:val="0"/>
      <w:autoSpaceDN w:val="0"/>
      <w:adjustRightInd w:val="0"/>
      <w:spacing w:before="120" w:after="60" w:line="360" w:lineRule="auto"/>
      <w:jc w:val="center"/>
    </w:pPr>
    <w:rPr>
      <w:rFonts w:ascii="Arial" w:hAnsi="Arial"/>
      <w:b/>
      <w:bCs/>
      <w:kern w:val="28"/>
      <w:sz w:val="36"/>
      <w:szCs w:val="32"/>
      <w:lang w:val="en-US"/>
    </w:rPr>
  </w:style>
  <w:style w:type="character" w:customStyle="1" w:styleId="ae">
    <w:name w:val="Название Знак"/>
    <w:rsid w:val="009F6219"/>
    <w:rPr>
      <w:rFonts w:ascii="Arial" w:hAnsi="Arial" w:cs="Arial"/>
      <w:b/>
      <w:bCs/>
      <w:w w:val="100"/>
      <w:kern w:val="28"/>
      <w:position w:val="-1"/>
      <w:sz w:val="36"/>
      <w:szCs w:val="32"/>
      <w:effect w:val="none"/>
      <w:vertAlign w:val="baseline"/>
      <w:cs w:val="0"/>
      <w:em w:val="none"/>
      <w:lang w:val="en-US"/>
    </w:rPr>
  </w:style>
  <w:style w:type="paragraph" w:customStyle="1" w:styleId="21">
    <w:name w:val="Название 2ур"/>
    <w:basedOn w:val="ad"/>
    <w:next w:val="1212"/>
    <w:rsid w:val="009F6219"/>
    <w:pPr>
      <w:spacing w:line="240" w:lineRule="auto"/>
    </w:pPr>
    <w:rPr>
      <w:sz w:val="32"/>
    </w:rPr>
  </w:style>
  <w:style w:type="paragraph" w:customStyle="1" w:styleId="141">
    <w:name w:val="Таблица 14 пт 1 интервал"/>
    <w:basedOn w:val="a"/>
    <w:rsid w:val="009F6219"/>
    <w:pPr>
      <w:keepLines/>
      <w:autoSpaceDE w:val="0"/>
      <w:autoSpaceDN w:val="0"/>
      <w:adjustRightInd w:val="0"/>
      <w:spacing w:before="60" w:after="60"/>
    </w:pPr>
    <w:rPr>
      <w:szCs w:val="20"/>
    </w:rPr>
  </w:style>
  <w:style w:type="character" w:customStyle="1" w:styleId="1410">
    <w:name w:val="Таблица 14 пт 1 интервал Знак"/>
    <w:rsid w:val="009F6219"/>
    <w:rPr>
      <w:w w:val="100"/>
      <w:position w:val="-1"/>
      <w:sz w:val="28"/>
      <w:effect w:val="none"/>
      <w:vertAlign w:val="baseline"/>
      <w:cs w:val="0"/>
      <w:em w:val="none"/>
    </w:rPr>
  </w:style>
  <w:style w:type="character" w:customStyle="1" w:styleId="12120">
    <w:name w:val="Абзац 12пт 1.2 интервал Знак"/>
    <w:rsid w:val="009F6219"/>
    <w:rPr>
      <w:w w:val="100"/>
      <w:position w:val="-1"/>
      <w:sz w:val="28"/>
      <w:effect w:val="none"/>
      <w:vertAlign w:val="baseline"/>
      <w:cs w:val="0"/>
      <w:em w:val="none"/>
    </w:rPr>
  </w:style>
  <w:style w:type="paragraph" w:styleId="af">
    <w:name w:val="Balloon Text"/>
    <w:basedOn w:val="a"/>
    <w:rsid w:val="009F6219"/>
    <w:rPr>
      <w:rFonts w:ascii="Tahoma" w:hAnsi="Tahoma"/>
      <w:sz w:val="16"/>
      <w:szCs w:val="16"/>
    </w:rPr>
  </w:style>
  <w:style w:type="character" w:customStyle="1" w:styleId="af0">
    <w:name w:val="Текст выноски Знак"/>
    <w:rsid w:val="009F6219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character" w:customStyle="1" w:styleId="af1">
    <w:name w:val="Текст документа Знак"/>
    <w:rsid w:val="009F6219"/>
    <w:rPr>
      <w:w w:val="100"/>
      <w:position w:val="-1"/>
      <w:sz w:val="28"/>
      <w:szCs w:val="24"/>
      <w:effect w:val="none"/>
      <w:vertAlign w:val="baseline"/>
      <w:cs w:val="0"/>
      <w:em w:val="none"/>
      <w:lang w:eastAsia="en-US" w:bidi="en-US"/>
    </w:rPr>
  </w:style>
  <w:style w:type="character" w:customStyle="1" w:styleId="11H1h11121111112111">
    <w:name w:val="Заголовок 1 Знак;ГКР1 Знак;H1 Знак;h1 Знак;Глава 1 Знак;Заголовок 1 Знак2 Знак Знак;Заголовок 1 Знак1 Знак Знак Знак;Заголовок 1 Знак Знак Знак Знак Знак;Заголовок 1 Знак Знак1 Знак Знак Знак;Заголовок 1 Знак Знак2 Знак Знак;Заголовок 1 Знак1 Знак1 Знак"/>
    <w:rsid w:val="009F6219"/>
    <w:rPr>
      <w:rFonts w:ascii="Arial" w:hAnsi="Arial" w:cs="Arial"/>
      <w:b/>
      <w:bCs/>
      <w:w w:val="100"/>
      <w:kern w:val="32"/>
      <w:position w:val="-1"/>
      <w:sz w:val="32"/>
      <w:szCs w:val="32"/>
      <w:effect w:val="none"/>
      <w:vertAlign w:val="baseline"/>
      <w:cs w:val="0"/>
      <w:em w:val="none"/>
      <w:lang w:eastAsia="en-US" w:bidi="en-US"/>
    </w:rPr>
  </w:style>
  <w:style w:type="character" w:customStyle="1" w:styleId="22">
    <w:name w:val="Заголовок 2 Знак"/>
    <w:rsid w:val="009F6219"/>
    <w:rPr>
      <w:rFonts w:ascii="Arial" w:hAnsi="Arial" w:cs="Arial"/>
      <w:b/>
      <w:bCs/>
      <w:iCs/>
      <w:w w:val="100"/>
      <w:kern w:val="32"/>
      <w:position w:val="-1"/>
      <w:sz w:val="28"/>
      <w:szCs w:val="28"/>
      <w:effect w:val="none"/>
      <w:vertAlign w:val="baseline"/>
      <w:cs w:val="0"/>
      <w:em w:val="none"/>
      <w:lang w:eastAsia="en-US" w:bidi="en-US"/>
    </w:rPr>
  </w:style>
  <w:style w:type="character" w:customStyle="1" w:styleId="40">
    <w:name w:val="Заголовок 4 Знак"/>
    <w:rsid w:val="009F6219"/>
    <w:rPr>
      <w:rFonts w:ascii="Calibri" w:eastAsia="Times New Roman" w:hAnsi="Calibri" w:cs="Times New Roman"/>
      <w:b/>
      <w:bCs/>
      <w:w w:val="100"/>
      <w:position w:val="-1"/>
      <w:sz w:val="28"/>
      <w:szCs w:val="28"/>
      <w:effect w:val="none"/>
      <w:vertAlign w:val="baseline"/>
      <w:cs w:val="0"/>
      <w:em w:val="none"/>
    </w:rPr>
  </w:style>
  <w:style w:type="character" w:customStyle="1" w:styleId="50">
    <w:name w:val="Заголовок 5 Знак"/>
    <w:rsid w:val="009F6219"/>
    <w:rPr>
      <w:rFonts w:ascii="Calibri" w:eastAsia="Times New Roman" w:hAnsi="Calibri" w:cs="Times New Roman"/>
      <w:b/>
      <w:bCs/>
      <w:i/>
      <w:iCs/>
      <w:w w:val="100"/>
      <w:position w:val="-1"/>
      <w:sz w:val="26"/>
      <w:szCs w:val="26"/>
      <w:effect w:val="none"/>
      <w:vertAlign w:val="baseline"/>
      <w:cs w:val="0"/>
      <w:em w:val="none"/>
    </w:rPr>
  </w:style>
  <w:style w:type="character" w:customStyle="1" w:styleId="60">
    <w:name w:val="Заголовок 6 Знак"/>
    <w:rsid w:val="009F6219"/>
    <w:rPr>
      <w:rFonts w:ascii="Calibri" w:eastAsia="Times New Roman" w:hAnsi="Calibri" w:cs="Times New Roman"/>
      <w:b/>
      <w:bCs/>
      <w:w w:val="100"/>
      <w:position w:val="-1"/>
      <w:sz w:val="22"/>
      <w:szCs w:val="22"/>
      <w:effect w:val="none"/>
      <w:vertAlign w:val="baseline"/>
      <w:cs w:val="0"/>
      <w:em w:val="none"/>
    </w:rPr>
  </w:style>
  <w:style w:type="character" w:customStyle="1" w:styleId="70">
    <w:name w:val="Заголовок 7 Знак"/>
    <w:rsid w:val="009F6219"/>
    <w:rPr>
      <w:rFonts w:ascii="Calibri" w:eastAsia="Times New Roman" w:hAnsi="Calibri" w:cs="Times New Roman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80">
    <w:name w:val="Заголовок 8 Знак"/>
    <w:rsid w:val="009F6219"/>
    <w:rPr>
      <w:rFonts w:ascii="Calibri" w:eastAsia="Times New Roman" w:hAnsi="Calibri" w:cs="Times New Roman"/>
      <w:i/>
      <w:iCs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90">
    <w:name w:val="Заголовок 9 Знак"/>
    <w:rsid w:val="009F6219"/>
    <w:rPr>
      <w:rFonts w:ascii="Cambria" w:eastAsia="Times New Roman" w:hAnsi="Cambria" w:cs="Times New Roman"/>
      <w:w w:val="100"/>
      <w:position w:val="-1"/>
      <w:sz w:val="22"/>
      <w:szCs w:val="22"/>
      <w:effect w:val="none"/>
      <w:vertAlign w:val="baseline"/>
      <w:cs w:val="0"/>
      <w:em w:val="none"/>
    </w:rPr>
  </w:style>
  <w:style w:type="paragraph" w:customStyle="1" w:styleId="BulletListFooterTextnumberedParagraphedeliste1lp1">
    <w:name w:val="Абзац списка;Bullet List;FooterText;numbered;Paragraphe de liste1;lp1"/>
    <w:basedOn w:val="a0"/>
    <w:rsid w:val="009F6219"/>
    <w:pPr>
      <w:tabs>
        <w:tab w:val="num" w:pos="720"/>
      </w:tabs>
      <w:ind w:left="1068"/>
    </w:pPr>
  </w:style>
  <w:style w:type="paragraph" w:styleId="af2">
    <w:name w:val="Subtitle"/>
    <w:basedOn w:val="normal"/>
    <w:next w:val="normal"/>
    <w:rsid w:val="009F6219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af3">
    <w:name w:val="Подзаголовок Знак"/>
    <w:rsid w:val="009F6219"/>
    <w:rPr>
      <w:rFonts w:ascii="Arial" w:eastAsia="Times New Roman" w:hAnsi="Arial" w:cs="Times New Roman"/>
      <w:b/>
      <w:w w:val="100"/>
      <w:position w:val="-1"/>
      <w:sz w:val="28"/>
      <w:szCs w:val="24"/>
      <w:effect w:val="none"/>
      <w:vertAlign w:val="baseline"/>
      <w:cs w:val="0"/>
      <w:em w:val="none"/>
    </w:rPr>
  </w:style>
  <w:style w:type="paragraph" w:customStyle="1" w:styleId="12121">
    <w:name w:val="АбзацМ 12пт 1.2 интервал"/>
    <w:basedOn w:val="1212"/>
    <w:rsid w:val="009F6219"/>
    <w:pPr>
      <w:tabs>
        <w:tab w:val="num" w:pos="720"/>
      </w:tabs>
    </w:pPr>
  </w:style>
  <w:style w:type="numbering" w:customStyle="1" w:styleId="121">
    <w:name w:val="Маркированный 12пт 1 интервал"/>
    <w:rsid w:val="009F6219"/>
  </w:style>
  <w:style w:type="character" w:styleId="af4">
    <w:name w:val="Emphasis"/>
    <w:rsid w:val="009F6219"/>
    <w:rPr>
      <w:i/>
      <w:iCs/>
      <w:w w:val="100"/>
      <w:position w:val="-1"/>
      <w:effect w:val="none"/>
      <w:vertAlign w:val="baseline"/>
      <w:cs w:val="0"/>
      <w:em w:val="none"/>
    </w:rPr>
  </w:style>
  <w:style w:type="paragraph" w:customStyle="1" w:styleId="11">
    <w:name w:val="Обычный (веб)1"/>
    <w:basedOn w:val="a"/>
    <w:qFormat/>
    <w:rsid w:val="009F6219"/>
    <w:pPr>
      <w:spacing w:before="100" w:beforeAutospacing="1" w:after="100" w:afterAutospacing="1"/>
      <w:ind w:firstLine="709"/>
    </w:pPr>
    <w:rPr>
      <w:sz w:val="24"/>
    </w:rPr>
  </w:style>
  <w:style w:type="character" w:styleId="af5">
    <w:name w:val="Strong"/>
    <w:rsid w:val="009F6219"/>
    <w:rPr>
      <w:b/>
      <w:bCs/>
      <w:w w:val="100"/>
      <w:position w:val="-1"/>
      <w:effect w:val="none"/>
      <w:vertAlign w:val="baseline"/>
      <w:cs w:val="0"/>
      <w:em w:val="none"/>
    </w:rPr>
  </w:style>
  <w:style w:type="character" w:customStyle="1" w:styleId="apple-converted-space">
    <w:name w:val="apple-converted-space"/>
    <w:basedOn w:val="a1"/>
    <w:rsid w:val="009F6219"/>
    <w:rPr>
      <w:w w:val="100"/>
      <w:position w:val="-1"/>
      <w:effect w:val="none"/>
      <w:vertAlign w:val="baseline"/>
      <w:cs w:val="0"/>
      <w:em w:val="none"/>
    </w:rPr>
  </w:style>
  <w:style w:type="character" w:customStyle="1" w:styleId="fontstyle01">
    <w:name w:val="fontstyle01"/>
    <w:rsid w:val="009F6219"/>
    <w:rPr>
      <w:rFonts w:ascii="TimesNewRomanPSMT" w:hAnsi="TimesNewRomanPSMT" w:hint="default"/>
      <w:color w:val="242021"/>
      <w:w w:val="100"/>
      <w:position w:val="-1"/>
      <w:sz w:val="22"/>
      <w:szCs w:val="22"/>
      <w:effect w:val="none"/>
      <w:vertAlign w:val="baseline"/>
      <w:cs w:val="0"/>
      <w:em w:val="none"/>
    </w:rPr>
  </w:style>
  <w:style w:type="character" w:customStyle="1" w:styleId="fontstyle21">
    <w:name w:val="fontstyle21"/>
    <w:rsid w:val="009F6219"/>
    <w:rPr>
      <w:rFonts w:ascii="TimesNewRomanPS-BoldMT" w:hAnsi="TimesNewRomanPS-BoldMT" w:hint="default"/>
      <w:b/>
      <w:bCs/>
      <w:color w:val="242021"/>
      <w:w w:val="100"/>
      <w:position w:val="-1"/>
      <w:sz w:val="22"/>
      <w:szCs w:val="22"/>
      <w:effect w:val="none"/>
      <w:vertAlign w:val="baseline"/>
      <w:cs w:val="0"/>
      <w:em w:val="none"/>
    </w:rPr>
  </w:style>
  <w:style w:type="table" w:customStyle="1" w:styleId="af6">
    <w:basedOn w:val="TableNormal0"/>
    <w:rsid w:val="009F6219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List Paragraph"/>
    <w:basedOn w:val="a"/>
    <w:uiPriority w:val="34"/>
    <w:qFormat/>
    <w:rsid w:val="00610280"/>
    <w:pPr>
      <w:suppressAutoHyphens w:val="0"/>
      <w:spacing w:after="200" w:line="276" w:lineRule="auto"/>
      <w:ind w:leftChars="0" w:left="720" w:firstLineChars="0" w:firstLine="0"/>
      <w:contextualSpacing/>
      <w:textDirection w:val="lrTb"/>
      <w:textAlignment w:val="auto"/>
      <w:outlineLvl w:val="9"/>
    </w:pPr>
    <w:rPr>
      <w:rFonts w:asciiTheme="minorHAnsi" w:eastAsiaTheme="minorHAnsi" w:hAnsiTheme="minorHAnsi" w:cstheme="minorBidi"/>
      <w:position w:val="0"/>
      <w:sz w:val="22"/>
      <w:szCs w:val="22"/>
      <w:lang w:eastAsia="en-US"/>
    </w:rPr>
  </w:style>
  <w:style w:type="table" w:customStyle="1" w:styleId="af8">
    <w:basedOn w:val="TableNormal0"/>
    <w:rsid w:val="009F6219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9">
    <w:basedOn w:val="TableNormal0"/>
    <w:rsid w:val="009F621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a">
    <w:basedOn w:val="TableNormal0"/>
    <w:rsid w:val="009F621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b">
    <w:basedOn w:val="TableNormal0"/>
    <w:rsid w:val="009F621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c">
    <w:basedOn w:val="TableNormal0"/>
    <w:rsid w:val="009F621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0"/>
    <w:rsid w:val="009F621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e">
    <w:basedOn w:val="TableNormal0"/>
    <w:rsid w:val="009F621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6" Type="http://schemas.openxmlformats.org/officeDocument/2006/relationships/image" Target="media/image65.png"/><Relationship Id="rId84" Type="http://schemas.openxmlformats.org/officeDocument/2006/relationships/header" Target="header4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footer" Target="footer2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header" Target="header1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header" Target="header5.xml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9.jpe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footer" Target="footer1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73.png"/><Relationship Id="rId2" Type="http://schemas.openxmlformats.org/officeDocument/2006/relationships/image" Target="media/image681.png"/><Relationship Id="rId1" Type="http://schemas.openxmlformats.org/officeDocument/2006/relationships/image" Target="media/image70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DRwFQxM1S3wT2K13jFhbilORNRQ==">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57</Pages>
  <Words>5223</Words>
  <Characters>29772</Characters>
  <Application>Microsoft Office Word</Application>
  <DocSecurity>0</DocSecurity>
  <Lines>248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1234</dc:creator>
  <cp:lastModifiedBy>ParchievMA</cp:lastModifiedBy>
  <cp:revision>2</cp:revision>
  <dcterms:created xsi:type="dcterms:W3CDTF">2022-11-10T12:25:00Z</dcterms:created>
  <dcterms:modified xsi:type="dcterms:W3CDTF">2022-12-27T09:27:00Z</dcterms:modified>
</cp:coreProperties>
</file>